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56E6C" w:rsidRPr="00502B84" w:rsidRDefault="00000000">
      <w:pPr>
        <w:spacing w:after="0"/>
        <w:jc w:val="center"/>
        <w:rPr>
          <w:rFonts w:ascii="Times New Roman" w:eastAsia="Times New Roman" w:hAnsi="Times New Roman" w:cs="Times New Roman"/>
          <w:b/>
          <w:bCs/>
          <w:sz w:val="18"/>
          <w:szCs w:val="18"/>
        </w:rPr>
      </w:pPr>
      <w:r w:rsidRPr="00502B84">
        <w:rPr>
          <w:rFonts w:ascii="Times New Roman" w:eastAsia="Times New Roman" w:hAnsi="Times New Roman" w:cs="Times New Roman"/>
          <w:b/>
          <w:bCs/>
          <w:sz w:val="18"/>
          <w:szCs w:val="18"/>
        </w:rPr>
        <w:t>MODELO DE PODER - PERSONA JURÍDICA</w:t>
      </w:r>
    </w:p>
    <w:p w14:paraId="00000002" w14:textId="77777777" w:rsidR="00C56E6C" w:rsidRPr="00502B84" w:rsidRDefault="00C56E6C">
      <w:pPr>
        <w:spacing w:after="0"/>
        <w:rPr>
          <w:rFonts w:ascii="Times New Roman" w:eastAsia="Arial" w:hAnsi="Times New Roman" w:cs="Times New Roman"/>
          <w:sz w:val="18"/>
          <w:szCs w:val="18"/>
        </w:rPr>
      </w:pPr>
    </w:p>
    <w:p w14:paraId="00000003" w14:textId="77777777" w:rsidR="00C56E6C" w:rsidRPr="00502B84" w:rsidRDefault="00000000">
      <w:pPr>
        <w:spacing w:after="0"/>
        <w:rPr>
          <w:rFonts w:ascii="Times New Roman" w:eastAsia="Arial" w:hAnsi="Times New Roman" w:cs="Times New Roman"/>
          <w:sz w:val="18"/>
          <w:szCs w:val="18"/>
        </w:rPr>
      </w:pPr>
      <w:r w:rsidRPr="00502B84">
        <w:rPr>
          <w:rFonts w:ascii="Times New Roman" w:eastAsia="Arial" w:hAnsi="Times New Roman" w:cs="Times New Roman"/>
          <w:sz w:val="18"/>
          <w:szCs w:val="18"/>
        </w:rPr>
        <w:t>Señores</w:t>
      </w:r>
    </w:p>
    <w:p w14:paraId="00000004" w14:textId="77777777" w:rsidR="00C56E6C" w:rsidRPr="00502B84" w:rsidRDefault="00000000">
      <w:pPr>
        <w:spacing w:after="0"/>
        <w:rPr>
          <w:rFonts w:ascii="Times New Roman" w:eastAsia="Arial" w:hAnsi="Times New Roman" w:cs="Times New Roman"/>
          <w:b/>
          <w:bCs/>
          <w:sz w:val="18"/>
          <w:szCs w:val="18"/>
        </w:rPr>
      </w:pPr>
      <w:r w:rsidRPr="00502B84">
        <w:rPr>
          <w:rFonts w:ascii="Times New Roman" w:eastAsia="Arial" w:hAnsi="Times New Roman" w:cs="Times New Roman"/>
          <w:b/>
          <w:bCs/>
          <w:sz w:val="18"/>
          <w:szCs w:val="18"/>
        </w:rPr>
        <w:t>PROCAFECOL S.A.</w:t>
      </w:r>
    </w:p>
    <w:p w14:paraId="00000005" w14:textId="77777777" w:rsidR="00C56E6C" w:rsidRPr="00502B84" w:rsidRDefault="00000000">
      <w:pPr>
        <w:spacing w:after="0"/>
        <w:rPr>
          <w:rFonts w:ascii="Times New Roman" w:eastAsia="Arial" w:hAnsi="Times New Roman" w:cs="Times New Roman"/>
          <w:sz w:val="18"/>
          <w:szCs w:val="18"/>
        </w:rPr>
      </w:pPr>
      <w:proofErr w:type="spellStart"/>
      <w:r w:rsidRPr="00502B84">
        <w:rPr>
          <w:rFonts w:ascii="Times New Roman" w:eastAsia="Arial" w:hAnsi="Times New Roman" w:cs="Times New Roman"/>
          <w:sz w:val="18"/>
          <w:szCs w:val="18"/>
        </w:rPr>
        <w:t>Atn</w:t>
      </w:r>
      <w:proofErr w:type="spellEnd"/>
      <w:r w:rsidRPr="00502B84">
        <w:rPr>
          <w:rFonts w:ascii="Times New Roman" w:eastAsia="Arial" w:hAnsi="Times New Roman" w:cs="Times New Roman"/>
          <w:sz w:val="18"/>
          <w:szCs w:val="18"/>
        </w:rPr>
        <w:t>. Representante Legal</w:t>
      </w:r>
    </w:p>
    <w:p w14:paraId="00000006" w14:textId="77777777" w:rsidR="00C56E6C" w:rsidRPr="00502B84" w:rsidRDefault="00000000">
      <w:pPr>
        <w:rPr>
          <w:rFonts w:ascii="Times New Roman" w:eastAsia="Arial" w:hAnsi="Times New Roman" w:cs="Times New Roman"/>
          <w:sz w:val="18"/>
          <w:szCs w:val="18"/>
        </w:rPr>
      </w:pPr>
      <w:r w:rsidRPr="00502B84">
        <w:rPr>
          <w:rFonts w:ascii="Times New Roman" w:eastAsia="Arial" w:hAnsi="Times New Roman" w:cs="Times New Roman"/>
          <w:sz w:val="18"/>
          <w:szCs w:val="18"/>
        </w:rPr>
        <w:t>Bogotá D.C.</w:t>
      </w:r>
    </w:p>
    <w:p w14:paraId="00000007" w14:textId="122115EC" w:rsidR="00C56E6C" w:rsidRPr="00502B84" w:rsidRDefault="00000000">
      <w:pPr>
        <w:spacing w:after="0"/>
        <w:jc w:val="both"/>
        <w:rPr>
          <w:rFonts w:ascii="Times New Roman" w:eastAsia="Arial" w:hAnsi="Times New Roman" w:cs="Times New Roman"/>
          <w:sz w:val="18"/>
          <w:szCs w:val="18"/>
        </w:rPr>
      </w:pPr>
      <w:r w:rsidRPr="00502B84">
        <w:rPr>
          <w:rFonts w:ascii="Times New Roman" w:eastAsia="Arial" w:hAnsi="Times New Roman" w:cs="Times New Roman"/>
          <w:sz w:val="18"/>
          <w:szCs w:val="18"/>
          <w:u w:val="single"/>
        </w:rPr>
        <w:t> ______                      </w:t>
      </w:r>
      <w:r w:rsidRPr="00502B84">
        <w:rPr>
          <w:rFonts w:ascii="Times New Roman" w:eastAsia="Arial" w:hAnsi="Times New Roman" w:cs="Times New Roman"/>
          <w:sz w:val="18"/>
          <w:szCs w:val="18"/>
        </w:rPr>
        <w:t xml:space="preserve"> identificado con Cédula de Ciudadanía No. </w:t>
      </w:r>
      <w:r w:rsidRPr="00502B84">
        <w:rPr>
          <w:rFonts w:ascii="Times New Roman" w:eastAsia="Arial" w:hAnsi="Times New Roman" w:cs="Times New Roman"/>
          <w:sz w:val="18"/>
          <w:szCs w:val="18"/>
          <w:u w:val="single"/>
        </w:rPr>
        <w:t>           </w:t>
      </w:r>
      <w:r w:rsidRPr="00502B84">
        <w:rPr>
          <w:rFonts w:ascii="Times New Roman" w:eastAsia="Arial" w:hAnsi="Times New Roman" w:cs="Times New Roman"/>
          <w:sz w:val="18"/>
          <w:szCs w:val="18"/>
        </w:rPr>
        <w:t xml:space="preserve">, actuando en nombre y representación de la persona jurídica denominada </w:t>
      </w:r>
      <w:r w:rsidRPr="00502B84">
        <w:rPr>
          <w:rFonts w:ascii="Times New Roman" w:eastAsia="Arial" w:hAnsi="Times New Roman" w:cs="Times New Roman"/>
          <w:sz w:val="18"/>
          <w:szCs w:val="18"/>
          <w:u w:val="single"/>
        </w:rPr>
        <w:t>                    </w:t>
      </w:r>
      <w:r w:rsidRPr="00502B84">
        <w:rPr>
          <w:rFonts w:ascii="Times New Roman" w:eastAsia="Arial" w:hAnsi="Times New Roman" w:cs="Times New Roman"/>
          <w:sz w:val="18"/>
          <w:szCs w:val="18"/>
        </w:rPr>
        <w:t xml:space="preserve">, entidad identificada con el NIT número </w:t>
      </w:r>
      <w:r w:rsidRPr="00502B84">
        <w:rPr>
          <w:rFonts w:ascii="Times New Roman" w:eastAsia="Arial" w:hAnsi="Times New Roman" w:cs="Times New Roman"/>
          <w:sz w:val="18"/>
          <w:szCs w:val="18"/>
          <w:u w:val="single"/>
        </w:rPr>
        <w:t>           </w:t>
      </w:r>
      <w:r w:rsidRPr="00502B84">
        <w:rPr>
          <w:rFonts w:ascii="Times New Roman" w:eastAsia="Arial" w:hAnsi="Times New Roman" w:cs="Times New Roman"/>
          <w:sz w:val="18"/>
          <w:szCs w:val="18"/>
        </w:rPr>
        <w:t xml:space="preserve">, por medio del presente documento, otorgo poder especial, amplio y suficiente a </w:t>
      </w:r>
      <w:r w:rsidRPr="00502B84">
        <w:rPr>
          <w:rFonts w:ascii="Times New Roman" w:eastAsia="Arial" w:hAnsi="Times New Roman" w:cs="Times New Roman"/>
          <w:sz w:val="18"/>
          <w:szCs w:val="18"/>
          <w:u w:val="single"/>
        </w:rPr>
        <w:t>             </w:t>
      </w:r>
      <w:r w:rsidRPr="00502B84">
        <w:rPr>
          <w:rFonts w:ascii="Times New Roman" w:eastAsia="Arial" w:hAnsi="Times New Roman" w:cs="Times New Roman"/>
          <w:sz w:val="18"/>
          <w:szCs w:val="18"/>
        </w:rPr>
        <w:t xml:space="preserve">, identificado con Cédula de Ciudadanía número </w:t>
      </w:r>
      <w:r w:rsidRPr="00502B84">
        <w:rPr>
          <w:rFonts w:ascii="Times New Roman" w:eastAsia="Arial" w:hAnsi="Times New Roman" w:cs="Times New Roman"/>
          <w:sz w:val="18"/>
          <w:szCs w:val="18"/>
          <w:u w:val="single"/>
        </w:rPr>
        <w:t>              </w:t>
      </w:r>
      <w:r w:rsidRPr="00502B84">
        <w:rPr>
          <w:rFonts w:ascii="Times New Roman" w:eastAsia="Arial" w:hAnsi="Times New Roman" w:cs="Times New Roman"/>
          <w:sz w:val="18"/>
          <w:szCs w:val="18"/>
        </w:rPr>
        <w:t>, para que actúe en nombre y representación de la entidad en la reunión ordinaria de la Asamblea General de Accionistas de PROMOTORA DE CAFÉ COLOMBIA S.A. – “PROCAFECOL</w:t>
      </w:r>
      <w:r w:rsidR="00ED1FB1">
        <w:rPr>
          <w:rFonts w:ascii="Times New Roman" w:eastAsia="Arial" w:hAnsi="Times New Roman" w:cs="Times New Roman"/>
          <w:sz w:val="18"/>
          <w:szCs w:val="18"/>
        </w:rPr>
        <w:t xml:space="preserve"> S.A.</w:t>
      </w:r>
      <w:r w:rsidRPr="00502B84">
        <w:rPr>
          <w:rFonts w:ascii="Times New Roman" w:eastAsia="Arial" w:hAnsi="Times New Roman" w:cs="Times New Roman"/>
          <w:sz w:val="18"/>
          <w:szCs w:val="18"/>
        </w:rPr>
        <w:t xml:space="preserve">”, que se realizará el día </w:t>
      </w:r>
      <w:r w:rsidR="00502B84" w:rsidRPr="00502B84">
        <w:rPr>
          <w:rFonts w:ascii="Times New Roman" w:eastAsia="Arial" w:hAnsi="Times New Roman" w:cs="Times New Roman"/>
          <w:sz w:val="18"/>
          <w:szCs w:val="18"/>
        </w:rPr>
        <w:t>viernes</w:t>
      </w:r>
      <w:r w:rsidRPr="00502B84">
        <w:rPr>
          <w:rFonts w:ascii="Times New Roman" w:eastAsia="Arial" w:hAnsi="Times New Roman" w:cs="Times New Roman"/>
          <w:sz w:val="18"/>
          <w:szCs w:val="18"/>
        </w:rPr>
        <w:t xml:space="preserve"> 27 de marzo de 2026, a partir de las 7:30 AM de forma mixta con participación presencial en la Calle 73 No.8-13 Piso 1 Torre C, Auditorio Arturo Gómez Jaramillo de la ciudad de Bogotá D.C. y con participación mediante comunicación simultánea o sucesiva a través del siguiente enlace</w:t>
      </w:r>
      <w:r w:rsidR="00502B84" w:rsidRPr="00502B84">
        <w:rPr>
          <w:rFonts w:ascii="Times New Roman" w:eastAsia="Arial" w:hAnsi="Times New Roman" w:cs="Times New Roman"/>
          <w:sz w:val="18"/>
          <w:szCs w:val="18"/>
        </w:rPr>
        <w:t xml:space="preserve"> </w:t>
      </w:r>
      <w:r w:rsidRPr="00502B84">
        <w:rPr>
          <w:rFonts w:ascii="Times New Roman" w:eastAsia="Arial" w:hAnsi="Times New Roman" w:cs="Times New Roman"/>
          <w:sz w:val="18"/>
          <w:szCs w:val="18"/>
        </w:rPr>
        <w:t>:</w:t>
      </w:r>
      <w:hyperlink r:id="rId8">
        <w:r w:rsidRPr="00502B84">
          <w:rPr>
            <w:rFonts w:ascii="Times New Roman" w:eastAsia="Arial" w:hAnsi="Times New Roman" w:cs="Times New Roman"/>
            <w:color w:val="1155CC"/>
            <w:sz w:val="18"/>
            <w:szCs w:val="18"/>
            <w:u w:val="single"/>
          </w:rPr>
          <w:t>https://procafecol.asamblea.co/</w:t>
        </w:r>
      </w:hyperlink>
      <w:r w:rsidRPr="00502B84">
        <w:rPr>
          <w:rFonts w:ascii="Times New Roman" w:eastAsia="Arial" w:hAnsi="Times New Roman" w:cs="Times New Roman"/>
          <w:sz w:val="18"/>
          <w:szCs w:val="18"/>
        </w:rPr>
        <w:t>, al cual podrá acceder desde un computador o teléfono inteligente.</w:t>
      </w:r>
    </w:p>
    <w:p w14:paraId="00000008" w14:textId="77777777" w:rsidR="00C56E6C" w:rsidRPr="00502B84" w:rsidRDefault="00C56E6C">
      <w:pPr>
        <w:spacing w:after="0"/>
        <w:jc w:val="both"/>
        <w:rPr>
          <w:rFonts w:ascii="Times New Roman" w:eastAsia="Arial" w:hAnsi="Times New Roman" w:cs="Times New Roman"/>
          <w:sz w:val="18"/>
          <w:szCs w:val="18"/>
        </w:rPr>
      </w:pPr>
    </w:p>
    <w:p w14:paraId="00000009" w14:textId="77777777" w:rsidR="00C56E6C" w:rsidRPr="00502B84" w:rsidRDefault="00000000">
      <w:pPr>
        <w:jc w:val="both"/>
        <w:rPr>
          <w:rFonts w:ascii="Times New Roman" w:eastAsia="Arial" w:hAnsi="Times New Roman" w:cs="Times New Roman"/>
          <w:sz w:val="18"/>
          <w:szCs w:val="18"/>
        </w:rPr>
      </w:pPr>
      <w:r w:rsidRPr="00502B84">
        <w:rPr>
          <w:rFonts w:ascii="Times New Roman" w:eastAsia="Arial" w:hAnsi="Times New Roman" w:cs="Times New Roman"/>
          <w:sz w:val="18"/>
          <w:szCs w:val="18"/>
        </w:rPr>
        <w:t>Teniendo en cuenta el orden del día publicado en la convocatoria de la reunión, puede indicar el sentido de voto a su apoderado:</w:t>
      </w:r>
    </w:p>
    <w:tbl>
      <w:tblPr>
        <w:tblStyle w:val="a1"/>
        <w:tblW w:w="85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55"/>
        <w:gridCol w:w="1530"/>
        <w:gridCol w:w="1605"/>
        <w:gridCol w:w="1530"/>
      </w:tblGrid>
      <w:tr w:rsidR="00C56E6C" w:rsidRPr="00502B84" w14:paraId="0734846F" w14:textId="77777777">
        <w:trPr>
          <w:tblHeader/>
        </w:trPr>
        <w:tc>
          <w:tcPr>
            <w:tcW w:w="3855" w:type="dxa"/>
          </w:tcPr>
          <w:p w14:paraId="0000000A" w14:textId="77777777" w:rsidR="00C56E6C" w:rsidRPr="00502B84" w:rsidRDefault="00000000">
            <w:pPr>
              <w:jc w:val="both"/>
              <w:rPr>
                <w:rFonts w:ascii="Times New Roman" w:eastAsia="Arial" w:hAnsi="Times New Roman" w:cs="Times New Roman"/>
                <w:sz w:val="18"/>
                <w:szCs w:val="18"/>
              </w:rPr>
            </w:pPr>
            <w:r w:rsidRPr="00502B84">
              <w:rPr>
                <w:rFonts w:ascii="Times New Roman" w:eastAsia="Arial" w:hAnsi="Times New Roman" w:cs="Times New Roman"/>
                <w:sz w:val="18"/>
                <w:szCs w:val="18"/>
              </w:rPr>
              <w:t>Proposición</w:t>
            </w:r>
          </w:p>
        </w:tc>
        <w:tc>
          <w:tcPr>
            <w:tcW w:w="1530" w:type="dxa"/>
          </w:tcPr>
          <w:p w14:paraId="0000000B" w14:textId="77777777" w:rsidR="00C56E6C" w:rsidRPr="00502B84" w:rsidRDefault="00000000">
            <w:pPr>
              <w:jc w:val="both"/>
              <w:rPr>
                <w:rFonts w:ascii="Times New Roman" w:eastAsia="Arial" w:hAnsi="Times New Roman" w:cs="Times New Roman"/>
                <w:sz w:val="18"/>
                <w:szCs w:val="18"/>
              </w:rPr>
            </w:pPr>
            <w:r w:rsidRPr="00502B84">
              <w:rPr>
                <w:rFonts w:ascii="Times New Roman" w:eastAsia="Arial" w:hAnsi="Times New Roman" w:cs="Times New Roman"/>
                <w:sz w:val="18"/>
                <w:szCs w:val="18"/>
              </w:rPr>
              <w:t>A favor</w:t>
            </w:r>
          </w:p>
        </w:tc>
        <w:tc>
          <w:tcPr>
            <w:tcW w:w="1605" w:type="dxa"/>
          </w:tcPr>
          <w:p w14:paraId="0000000C" w14:textId="77777777" w:rsidR="00C56E6C" w:rsidRPr="00502B84" w:rsidRDefault="00000000">
            <w:pPr>
              <w:jc w:val="both"/>
              <w:rPr>
                <w:rFonts w:ascii="Times New Roman" w:eastAsia="Arial" w:hAnsi="Times New Roman" w:cs="Times New Roman"/>
                <w:sz w:val="18"/>
                <w:szCs w:val="18"/>
              </w:rPr>
            </w:pPr>
            <w:r w:rsidRPr="00502B84">
              <w:rPr>
                <w:rFonts w:ascii="Times New Roman" w:eastAsia="Arial" w:hAnsi="Times New Roman" w:cs="Times New Roman"/>
                <w:sz w:val="18"/>
                <w:szCs w:val="18"/>
              </w:rPr>
              <w:t>En contra</w:t>
            </w:r>
          </w:p>
        </w:tc>
        <w:tc>
          <w:tcPr>
            <w:tcW w:w="1530" w:type="dxa"/>
          </w:tcPr>
          <w:p w14:paraId="0000000D" w14:textId="77777777" w:rsidR="00C56E6C" w:rsidRPr="00502B84" w:rsidRDefault="00000000">
            <w:pPr>
              <w:jc w:val="both"/>
              <w:rPr>
                <w:rFonts w:ascii="Times New Roman" w:eastAsia="Arial" w:hAnsi="Times New Roman" w:cs="Times New Roman"/>
                <w:sz w:val="18"/>
                <w:szCs w:val="18"/>
              </w:rPr>
            </w:pPr>
            <w:r w:rsidRPr="00502B84">
              <w:rPr>
                <w:rFonts w:ascii="Times New Roman" w:eastAsia="Arial" w:hAnsi="Times New Roman" w:cs="Times New Roman"/>
                <w:sz w:val="18"/>
                <w:szCs w:val="18"/>
              </w:rPr>
              <w:t>En blanco</w:t>
            </w:r>
          </w:p>
        </w:tc>
      </w:tr>
      <w:tr w:rsidR="00C56E6C" w:rsidRPr="00502B84" w14:paraId="04C94682" w14:textId="77777777">
        <w:trPr>
          <w:tblHeader/>
        </w:trPr>
        <w:tc>
          <w:tcPr>
            <w:tcW w:w="3855" w:type="dxa"/>
          </w:tcPr>
          <w:p w14:paraId="0000000E" w14:textId="77777777" w:rsidR="00C56E6C" w:rsidRPr="00502B84" w:rsidRDefault="00000000">
            <w:pPr>
              <w:jc w:val="both"/>
              <w:rPr>
                <w:rFonts w:ascii="Times New Roman" w:eastAsia="Arial" w:hAnsi="Times New Roman" w:cs="Times New Roman"/>
                <w:sz w:val="18"/>
                <w:szCs w:val="18"/>
              </w:rPr>
            </w:pPr>
            <w:r w:rsidRPr="00502B84">
              <w:rPr>
                <w:rFonts w:ascii="Times New Roman" w:eastAsia="Arial" w:hAnsi="Times New Roman" w:cs="Times New Roman"/>
                <w:sz w:val="18"/>
                <w:szCs w:val="18"/>
              </w:rPr>
              <w:t>Aprobación del orden del día</w:t>
            </w:r>
          </w:p>
        </w:tc>
        <w:tc>
          <w:tcPr>
            <w:tcW w:w="1530" w:type="dxa"/>
          </w:tcPr>
          <w:p w14:paraId="0000000F" w14:textId="77777777" w:rsidR="00C56E6C" w:rsidRPr="00502B84" w:rsidRDefault="00C56E6C">
            <w:pPr>
              <w:jc w:val="both"/>
              <w:rPr>
                <w:rFonts w:ascii="Times New Roman" w:eastAsia="Arial" w:hAnsi="Times New Roman" w:cs="Times New Roman"/>
                <w:sz w:val="18"/>
                <w:szCs w:val="18"/>
              </w:rPr>
            </w:pPr>
          </w:p>
        </w:tc>
        <w:tc>
          <w:tcPr>
            <w:tcW w:w="1605" w:type="dxa"/>
          </w:tcPr>
          <w:p w14:paraId="00000010" w14:textId="77777777" w:rsidR="00C56E6C" w:rsidRPr="00502B84" w:rsidRDefault="00C56E6C">
            <w:pPr>
              <w:jc w:val="both"/>
              <w:rPr>
                <w:rFonts w:ascii="Times New Roman" w:eastAsia="Arial" w:hAnsi="Times New Roman" w:cs="Times New Roman"/>
                <w:sz w:val="18"/>
                <w:szCs w:val="18"/>
              </w:rPr>
            </w:pPr>
          </w:p>
        </w:tc>
        <w:tc>
          <w:tcPr>
            <w:tcW w:w="1530" w:type="dxa"/>
          </w:tcPr>
          <w:p w14:paraId="00000011" w14:textId="77777777" w:rsidR="00C56E6C" w:rsidRPr="00502B84" w:rsidRDefault="00C56E6C">
            <w:pPr>
              <w:jc w:val="both"/>
              <w:rPr>
                <w:rFonts w:ascii="Times New Roman" w:eastAsia="Arial" w:hAnsi="Times New Roman" w:cs="Times New Roman"/>
                <w:sz w:val="18"/>
                <w:szCs w:val="18"/>
              </w:rPr>
            </w:pPr>
          </w:p>
        </w:tc>
      </w:tr>
      <w:tr w:rsidR="00C56E6C" w:rsidRPr="00502B84" w14:paraId="38A294D6" w14:textId="77777777">
        <w:trPr>
          <w:tblHeader/>
        </w:trPr>
        <w:tc>
          <w:tcPr>
            <w:tcW w:w="3855" w:type="dxa"/>
          </w:tcPr>
          <w:p w14:paraId="00000012" w14:textId="77777777" w:rsidR="00C56E6C" w:rsidRPr="00502B84" w:rsidRDefault="00000000">
            <w:pPr>
              <w:jc w:val="both"/>
              <w:rPr>
                <w:rFonts w:ascii="Times New Roman" w:eastAsia="Arial" w:hAnsi="Times New Roman" w:cs="Times New Roman"/>
                <w:sz w:val="18"/>
                <w:szCs w:val="18"/>
              </w:rPr>
            </w:pPr>
            <w:r w:rsidRPr="00502B84">
              <w:rPr>
                <w:rFonts w:ascii="Times New Roman" w:eastAsia="Arial" w:hAnsi="Times New Roman" w:cs="Times New Roman"/>
                <w:sz w:val="18"/>
                <w:szCs w:val="18"/>
              </w:rPr>
              <w:t>Designación del Presidente y Secretario de la Asamblea</w:t>
            </w:r>
          </w:p>
        </w:tc>
        <w:tc>
          <w:tcPr>
            <w:tcW w:w="1530" w:type="dxa"/>
          </w:tcPr>
          <w:p w14:paraId="00000013" w14:textId="77777777" w:rsidR="00C56E6C" w:rsidRPr="00502B84" w:rsidRDefault="00C56E6C">
            <w:pPr>
              <w:jc w:val="both"/>
              <w:rPr>
                <w:rFonts w:ascii="Times New Roman" w:eastAsia="Arial" w:hAnsi="Times New Roman" w:cs="Times New Roman"/>
                <w:sz w:val="18"/>
                <w:szCs w:val="18"/>
              </w:rPr>
            </w:pPr>
          </w:p>
        </w:tc>
        <w:tc>
          <w:tcPr>
            <w:tcW w:w="1605" w:type="dxa"/>
          </w:tcPr>
          <w:p w14:paraId="00000014" w14:textId="77777777" w:rsidR="00C56E6C" w:rsidRPr="00502B84" w:rsidRDefault="00C56E6C">
            <w:pPr>
              <w:jc w:val="both"/>
              <w:rPr>
                <w:rFonts w:ascii="Times New Roman" w:eastAsia="Arial" w:hAnsi="Times New Roman" w:cs="Times New Roman"/>
                <w:sz w:val="18"/>
                <w:szCs w:val="18"/>
              </w:rPr>
            </w:pPr>
          </w:p>
        </w:tc>
        <w:tc>
          <w:tcPr>
            <w:tcW w:w="1530" w:type="dxa"/>
          </w:tcPr>
          <w:p w14:paraId="00000015" w14:textId="77777777" w:rsidR="00C56E6C" w:rsidRPr="00502B84" w:rsidRDefault="00C56E6C">
            <w:pPr>
              <w:jc w:val="both"/>
              <w:rPr>
                <w:rFonts w:ascii="Times New Roman" w:eastAsia="Arial" w:hAnsi="Times New Roman" w:cs="Times New Roman"/>
                <w:sz w:val="18"/>
                <w:szCs w:val="18"/>
              </w:rPr>
            </w:pPr>
          </w:p>
        </w:tc>
      </w:tr>
      <w:tr w:rsidR="00C56E6C" w:rsidRPr="00502B84" w14:paraId="5034A4A4" w14:textId="77777777">
        <w:trPr>
          <w:tblHeader/>
        </w:trPr>
        <w:tc>
          <w:tcPr>
            <w:tcW w:w="3855" w:type="dxa"/>
          </w:tcPr>
          <w:p w14:paraId="00000016" w14:textId="77777777" w:rsidR="00C56E6C" w:rsidRPr="00502B84" w:rsidRDefault="00000000">
            <w:pPr>
              <w:jc w:val="both"/>
              <w:rPr>
                <w:rFonts w:ascii="Times New Roman" w:eastAsia="Arial" w:hAnsi="Times New Roman" w:cs="Times New Roman"/>
                <w:sz w:val="18"/>
                <w:szCs w:val="18"/>
              </w:rPr>
            </w:pPr>
            <w:r w:rsidRPr="00502B84">
              <w:rPr>
                <w:rFonts w:ascii="Times New Roman" w:eastAsia="Arial" w:hAnsi="Times New Roman" w:cs="Times New Roman"/>
                <w:sz w:val="18"/>
                <w:szCs w:val="18"/>
              </w:rPr>
              <w:t>Designación de la Comisión Aprobatoria del Acta</w:t>
            </w:r>
          </w:p>
        </w:tc>
        <w:tc>
          <w:tcPr>
            <w:tcW w:w="1530" w:type="dxa"/>
          </w:tcPr>
          <w:p w14:paraId="00000017" w14:textId="77777777" w:rsidR="00C56E6C" w:rsidRPr="00502B84" w:rsidRDefault="00C56E6C">
            <w:pPr>
              <w:jc w:val="both"/>
              <w:rPr>
                <w:rFonts w:ascii="Times New Roman" w:eastAsia="Arial" w:hAnsi="Times New Roman" w:cs="Times New Roman"/>
                <w:sz w:val="18"/>
                <w:szCs w:val="18"/>
              </w:rPr>
            </w:pPr>
          </w:p>
        </w:tc>
        <w:tc>
          <w:tcPr>
            <w:tcW w:w="1605" w:type="dxa"/>
          </w:tcPr>
          <w:p w14:paraId="00000018" w14:textId="77777777" w:rsidR="00C56E6C" w:rsidRPr="00502B84" w:rsidRDefault="00C56E6C">
            <w:pPr>
              <w:jc w:val="both"/>
              <w:rPr>
                <w:rFonts w:ascii="Times New Roman" w:eastAsia="Arial" w:hAnsi="Times New Roman" w:cs="Times New Roman"/>
                <w:sz w:val="18"/>
                <w:szCs w:val="18"/>
              </w:rPr>
            </w:pPr>
          </w:p>
        </w:tc>
        <w:tc>
          <w:tcPr>
            <w:tcW w:w="1530" w:type="dxa"/>
          </w:tcPr>
          <w:p w14:paraId="00000019" w14:textId="77777777" w:rsidR="00C56E6C" w:rsidRPr="00502B84" w:rsidRDefault="00C56E6C">
            <w:pPr>
              <w:jc w:val="both"/>
              <w:rPr>
                <w:rFonts w:ascii="Times New Roman" w:eastAsia="Arial" w:hAnsi="Times New Roman" w:cs="Times New Roman"/>
                <w:sz w:val="18"/>
                <w:szCs w:val="18"/>
              </w:rPr>
            </w:pPr>
          </w:p>
        </w:tc>
      </w:tr>
      <w:tr w:rsidR="00C56E6C" w:rsidRPr="00502B84" w14:paraId="0E9D0BB0" w14:textId="77777777">
        <w:trPr>
          <w:trHeight w:val="527"/>
          <w:tblHeader/>
        </w:trPr>
        <w:tc>
          <w:tcPr>
            <w:tcW w:w="3855" w:type="dxa"/>
            <w:vAlign w:val="center"/>
          </w:tcPr>
          <w:p w14:paraId="0000001A" w14:textId="77777777" w:rsidR="00C56E6C" w:rsidRPr="00502B84" w:rsidRDefault="00000000">
            <w:pPr>
              <w:rPr>
                <w:rFonts w:ascii="Times New Roman" w:eastAsia="Arial" w:hAnsi="Times New Roman" w:cs="Times New Roman"/>
                <w:sz w:val="18"/>
                <w:szCs w:val="18"/>
              </w:rPr>
            </w:pPr>
            <w:r w:rsidRPr="00502B84">
              <w:rPr>
                <w:rFonts w:ascii="Times New Roman" w:eastAsia="Arial" w:hAnsi="Times New Roman" w:cs="Times New Roman"/>
                <w:sz w:val="18"/>
                <w:szCs w:val="18"/>
              </w:rPr>
              <w:t xml:space="preserve">Informe de Gestión </w:t>
            </w:r>
          </w:p>
        </w:tc>
        <w:tc>
          <w:tcPr>
            <w:tcW w:w="1530" w:type="dxa"/>
          </w:tcPr>
          <w:p w14:paraId="0000001B" w14:textId="77777777" w:rsidR="00C56E6C" w:rsidRPr="00502B84" w:rsidRDefault="00C56E6C">
            <w:pPr>
              <w:jc w:val="both"/>
              <w:rPr>
                <w:rFonts w:ascii="Times New Roman" w:eastAsia="Arial" w:hAnsi="Times New Roman" w:cs="Times New Roman"/>
                <w:sz w:val="18"/>
                <w:szCs w:val="18"/>
              </w:rPr>
            </w:pPr>
          </w:p>
        </w:tc>
        <w:tc>
          <w:tcPr>
            <w:tcW w:w="1605" w:type="dxa"/>
          </w:tcPr>
          <w:p w14:paraId="0000001C" w14:textId="77777777" w:rsidR="00C56E6C" w:rsidRPr="00502B84" w:rsidRDefault="00C56E6C">
            <w:pPr>
              <w:jc w:val="both"/>
              <w:rPr>
                <w:rFonts w:ascii="Times New Roman" w:eastAsia="Arial" w:hAnsi="Times New Roman" w:cs="Times New Roman"/>
                <w:sz w:val="18"/>
                <w:szCs w:val="18"/>
              </w:rPr>
            </w:pPr>
          </w:p>
        </w:tc>
        <w:tc>
          <w:tcPr>
            <w:tcW w:w="1530" w:type="dxa"/>
          </w:tcPr>
          <w:p w14:paraId="0000001D" w14:textId="77777777" w:rsidR="00C56E6C" w:rsidRPr="00502B84" w:rsidRDefault="00C56E6C">
            <w:pPr>
              <w:jc w:val="both"/>
              <w:rPr>
                <w:rFonts w:ascii="Times New Roman" w:eastAsia="Arial" w:hAnsi="Times New Roman" w:cs="Times New Roman"/>
                <w:sz w:val="18"/>
                <w:szCs w:val="18"/>
              </w:rPr>
            </w:pPr>
          </w:p>
        </w:tc>
      </w:tr>
      <w:tr w:rsidR="00C56E6C" w:rsidRPr="00502B84" w14:paraId="39D605D3" w14:textId="77777777">
        <w:trPr>
          <w:tblHeader/>
        </w:trPr>
        <w:tc>
          <w:tcPr>
            <w:tcW w:w="3855" w:type="dxa"/>
          </w:tcPr>
          <w:p w14:paraId="0000001E" w14:textId="77777777" w:rsidR="00C56E6C" w:rsidRPr="00502B84" w:rsidRDefault="00000000">
            <w:pPr>
              <w:jc w:val="both"/>
              <w:rPr>
                <w:rFonts w:ascii="Times New Roman" w:eastAsia="Arial" w:hAnsi="Times New Roman" w:cs="Times New Roman"/>
                <w:sz w:val="18"/>
                <w:szCs w:val="18"/>
              </w:rPr>
            </w:pPr>
            <w:r w:rsidRPr="00502B84">
              <w:rPr>
                <w:rFonts w:ascii="Times New Roman" w:eastAsia="Arial" w:hAnsi="Times New Roman" w:cs="Times New Roman"/>
                <w:sz w:val="18"/>
                <w:szCs w:val="18"/>
              </w:rPr>
              <w:t>Informe de la Junta Directiva y evaluación del Presidente</w:t>
            </w:r>
          </w:p>
        </w:tc>
        <w:tc>
          <w:tcPr>
            <w:tcW w:w="1530" w:type="dxa"/>
          </w:tcPr>
          <w:p w14:paraId="0000001F" w14:textId="77777777" w:rsidR="00C56E6C" w:rsidRPr="00502B84" w:rsidRDefault="00C56E6C">
            <w:pPr>
              <w:jc w:val="both"/>
              <w:rPr>
                <w:rFonts w:ascii="Times New Roman" w:eastAsia="Arial" w:hAnsi="Times New Roman" w:cs="Times New Roman"/>
                <w:sz w:val="18"/>
                <w:szCs w:val="18"/>
              </w:rPr>
            </w:pPr>
          </w:p>
        </w:tc>
        <w:tc>
          <w:tcPr>
            <w:tcW w:w="1605" w:type="dxa"/>
          </w:tcPr>
          <w:p w14:paraId="00000020" w14:textId="77777777" w:rsidR="00C56E6C" w:rsidRPr="00502B84" w:rsidRDefault="00C56E6C">
            <w:pPr>
              <w:jc w:val="both"/>
              <w:rPr>
                <w:rFonts w:ascii="Times New Roman" w:eastAsia="Arial" w:hAnsi="Times New Roman" w:cs="Times New Roman"/>
                <w:sz w:val="18"/>
                <w:szCs w:val="18"/>
              </w:rPr>
            </w:pPr>
          </w:p>
        </w:tc>
        <w:tc>
          <w:tcPr>
            <w:tcW w:w="1530" w:type="dxa"/>
          </w:tcPr>
          <w:p w14:paraId="00000021" w14:textId="77777777" w:rsidR="00C56E6C" w:rsidRPr="00502B84" w:rsidRDefault="00C56E6C">
            <w:pPr>
              <w:jc w:val="both"/>
              <w:rPr>
                <w:rFonts w:ascii="Times New Roman" w:eastAsia="Arial" w:hAnsi="Times New Roman" w:cs="Times New Roman"/>
                <w:sz w:val="18"/>
                <w:szCs w:val="18"/>
              </w:rPr>
            </w:pPr>
          </w:p>
        </w:tc>
      </w:tr>
      <w:tr w:rsidR="00C56E6C" w:rsidRPr="00502B84" w14:paraId="62AA53E8" w14:textId="77777777">
        <w:trPr>
          <w:tblHeader/>
        </w:trPr>
        <w:tc>
          <w:tcPr>
            <w:tcW w:w="3855" w:type="dxa"/>
          </w:tcPr>
          <w:p w14:paraId="00000022" w14:textId="66C3C2C6" w:rsidR="00C56E6C" w:rsidRPr="00502B84" w:rsidRDefault="00000000">
            <w:pPr>
              <w:jc w:val="both"/>
              <w:rPr>
                <w:rFonts w:ascii="Times New Roman" w:eastAsia="Arial" w:hAnsi="Times New Roman" w:cs="Times New Roman"/>
                <w:sz w:val="18"/>
                <w:szCs w:val="18"/>
              </w:rPr>
            </w:pPr>
            <w:r w:rsidRPr="00502B84">
              <w:rPr>
                <w:rFonts w:ascii="Times New Roman" w:eastAsia="Arial" w:hAnsi="Times New Roman" w:cs="Times New Roman"/>
                <w:sz w:val="18"/>
                <w:szCs w:val="18"/>
              </w:rPr>
              <w:t>Estados Financieros Individuales a 31 de diciembre de 202</w:t>
            </w:r>
            <w:r w:rsidR="00502B84" w:rsidRPr="00502B84">
              <w:rPr>
                <w:rFonts w:ascii="Times New Roman" w:eastAsia="Arial" w:hAnsi="Times New Roman" w:cs="Times New Roman"/>
                <w:sz w:val="18"/>
                <w:szCs w:val="18"/>
              </w:rPr>
              <w:t>5</w:t>
            </w:r>
          </w:p>
        </w:tc>
        <w:tc>
          <w:tcPr>
            <w:tcW w:w="1530" w:type="dxa"/>
          </w:tcPr>
          <w:p w14:paraId="00000023" w14:textId="77777777" w:rsidR="00C56E6C" w:rsidRPr="00502B84" w:rsidRDefault="00C56E6C">
            <w:pPr>
              <w:jc w:val="both"/>
              <w:rPr>
                <w:rFonts w:ascii="Times New Roman" w:eastAsia="Arial" w:hAnsi="Times New Roman" w:cs="Times New Roman"/>
                <w:sz w:val="18"/>
                <w:szCs w:val="18"/>
              </w:rPr>
            </w:pPr>
          </w:p>
        </w:tc>
        <w:tc>
          <w:tcPr>
            <w:tcW w:w="1605" w:type="dxa"/>
          </w:tcPr>
          <w:p w14:paraId="00000024" w14:textId="77777777" w:rsidR="00C56E6C" w:rsidRPr="00502B84" w:rsidRDefault="00C56E6C">
            <w:pPr>
              <w:jc w:val="both"/>
              <w:rPr>
                <w:rFonts w:ascii="Times New Roman" w:eastAsia="Arial" w:hAnsi="Times New Roman" w:cs="Times New Roman"/>
                <w:sz w:val="18"/>
                <w:szCs w:val="18"/>
              </w:rPr>
            </w:pPr>
          </w:p>
        </w:tc>
        <w:tc>
          <w:tcPr>
            <w:tcW w:w="1530" w:type="dxa"/>
          </w:tcPr>
          <w:p w14:paraId="00000025" w14:textId="77777777" w:rsidR="00C56E6C" w:rsidRPr="00502B84" w:rsidRDefault="00C56E6C">
            <w:pPr>
              <w:jc w:val="both"/>
              <w:rPr>
                <w:rFonts w:ascii="Times New Roman" w:eastAsia="Arial" w:hAnsi="Times New Roman" w:cs="Times New Roman"/>
                <w:sz w:val="18"/>
                <w:szCs w:val="18"/>
              </w:rPr>
            </w:pPr>
          </w:p>
        </w:tc>
      </w:tr>
      <w:tr w:rsidR="00C56E6C" w:rsidRPr="00502B84" w14:paraId="3B61C678" w14:textId="77777777">
        <w:trPr>
          <w:tblHeader/>
        </w:trPr>
        <w:tc>
          <w:tcPr>
            <w:tcW w:w="3855" w:type="dxa"/>
          </w:tcPr>
          <w:p w14:paraId="00000026" w14:textId="4033589D" w:rsidR="00C56E6C" w:rsidRPr="00502B84" w:rsidRDefault="00000000">
            <w:pPr>
              <w:jc w:val="both"/>
              <w:rPr>
                <w:rFonts w:ascii="Times New Roman" w:eastAsia="Arial" w:hAnsi="Times New Roman" w:cs="Times New Roman"/>
                <w:sz w:val="18"/>
                <w:szCs w:val="18"/>
              </w:rPr>
            </w:pPr>
            <w:r w:rsidRPr="00502B84">
              <w:rPr>
                <w:rFonts w:ascii="Times New Roman" w:eastAsia="Arial" w:hAnsi="Times New Roman" w:cs="Times New Roman"/>
                <w:sz w:val="18"/>
                <w:szCs w:val="18"/>
              </w:rPr>
              <w:t>Estados Financieros Consolidados a 31 de diciembre de 202</w:t>
            </w:r>
            <w:r w:rsidR="00502B84" w:rsidRPr="00502B84">
              <w:rPr>
                <w:rFonts w:ascii="Times New Roman" w:eastAsia="Arial" w:hAnsi="Times New Roman" w:cs="Times New Roman"/>
                <w:sz w:val="18"/>
                <w:szCs w:val="18"/>
              </w:rPr>
              <w:t>5</w:t>
            </w:r>
          </w:p>
        </w:tc>
        <w:tc>
          <w:tcPr>
            <w:tcW w:w="1530" w:type="dxa"/>
          </w:tcPr>
          <w:p w14:paraId="00000027" w14:textId="77777777" w:rsidR="00C56E6C" w:rsidRPr="00502B84" w:rsidRDefault="00C56E6C">
            <w:pPr>
              <w:jc w:val="both"/>
              <w:rPr>
                <w:rFonts w:ascii="Times New Roman" w:eastAsia="Arial" w:hAnsi="Times New Roman" w:cs="Times New Roman"/>
                <w:sz w:val="18"/>
                <w:szCs w:val="18"/>
              </w:rPr>
            </w:pPr>
          </w:p>
        </w:tc>
        <w:tc>
          <w:tcPr>
            <w:tcW w:w="1605" w:type="dxa"/>
          </w:tcPr>
          <w:p w14:paraId="00000028" w14:textId="77777777" w:rsidR="00C56E6C" w:rsidRPr="00502B84" w:rsidRDefault="00C56E6C">
            <w:pPr>
              <w:jc w:val="both"/>
              <w:rPr>
                <w:rFonts w:ascii="Times New Roman" w:eastAsia="Arial" w:hAnsi="Times New Roman" w:cs="Times New Roman"/>
                <w:sz w:val="18"/>
                <w:szCs w:val="18"/>
              </w:rPr>
            </w:pPr>
          </w:p>
        </w:tc>
        <w:tc>
          <w:tcPr>
            <w:tcW w:w="1530" w:type="dxa"/>
          </w:tcPr>
          <w:p w14:paraId="00000029" w14:textId="77777777" w:rsidR="00C56E6C" w:rsidRPr="00502B84" w:rsidRDefault="00C56E6C">
            <w:pPr>
              <w:jc w:val="both"/>
              <w:rPr>
                <w:rFonts w:ascii="Times New Roman" w:eastAsia="Arial" w:hAnsi="Times New Roman" w:cs="Times New Roman"/>
                <w:sz w:val="18"/>
                <w:szCs w:val="18"/>
              </w:rPr>
            </w:pPr>
          </w:p>
        </w:tc>
      </w:tr>
      <w:tr w:rsidR="00C56E6C" w:rsidRPr="00502B84" w14:paraId="3107C59B" w14:textId="77777777">
        <w:trPr>
          <w:tblHeader/>
        </w:trPr>
        <w:tc>
          <w:tcPr>
            <w:tcW w:w="3855" w:type="dxa"/>
          </w:tcPr>
          <w:p w14:paraId="0000002A" w14:textId="77777777" w:rsidR="00C56E6C" w:rsidRPr="00502B84" w:rsidRDefault="00000000">
            <w:pPr>
              <w:jc w:val="both"/>
              <w:rPr>
                <w:rFonts w:ascii="Times New Roman" w:eastAsia="Arial" w:hAnsi="Times New Roman" w:cs="Times New Roman"/>
                <w:sz w:val="18"/>
                <w:szCs w:val="18"/>
              </w:rPr>
            </w:pPr>
            <w:r w:rsidRPr="00502B84">
              <w:rPr>
                <w:rFonts w:ascii="Times New Roman" w:eastAsia="Arial" w:hAnsi="Times New Roman" w:cs="Times New Roman"/>
                <w:sz w:val="18"/>
                <w:szCs w:val="18"/>
              </w:rPr>
              <w:t xml:space="preserve">Informe de utilidades </w:t>
            </w:r>
          </w:p>
        </w:tc>
        <w:tc>
          <w:tcPr>
            <w:tcW w:w="1530" w:type="dxa"/>
          </w:tcPr>
          <w:p w14:paraId="0000002B" w14:textId="77777777" w:rsidR="00C56E6C" w:rsidRPr="00502B84" w:rsidRDefault="00C56E6C">
            <w:pPr>
              <w:jc w:val="both"/>
              <w:rPr>
                <w:rFonts w:ascii="Times New Roman" w:eastAsia="Arial" w:hAnsi="Times New Roman" w:cs="Times New Roman"/>
                <w:sz w:val="18"/>
                <w:szCs w:val="18"/>
              </w:rPr>
            </w:pPr>
          </w:p>
        </w:tc>
        <w:tc>
          <w:tcPr>
            <w:tcW w:w="1605" w:type="dxa"/>
          </w:tcPr>
          <w:p w14:paraId="0000002C" w14:textId="77777777" w:rsidR="00C56E6C" w:rsidRPr="00502B84" w:rsidRDefault="00C56E6C">
            <w:pPr>
              <w:jc w:val="both"/>
              <w:rPr>
                <w:rFonts w:ascii="Times New Roman" w:eastAsia="Arial" w:hAnsi="Times New Roman" w:cs="Times New Roman"/>
                <w:sz w:val="18"/>
                <w:szCs w:val="18"/>
              </w:rPr>
            </w:pPr>
          </w:p>
        </w:tc>
        <w:tc>
          <w:tcPr>
            <w:tcW w:w="1530" w:type="dxa"/>
          </w:tcPr>
          <w:p w14:paraId="0000002D" w14:textId="77777777" w:rsidR="00C56E6C" w:rsidRPr="00502B84" w:rsidRDefault="00C56E6C">
            <w:pPr>
              <w:jc w:val="both"/>
              <w:rPr>
                <w:rFonts w:ascii="Times New Roman" w:eastAsia="Arial" w:hAnsi="Times New Roman" w:cs="Times New Roman"/>
                <w:sz w:val="18"/>
                <w:szCs w:val="18"/>
              </w:rPr>
            </w:pPr>
          </w:p>
        </w:tc>
      </w:tr>
      <w:tr w:rsidR="00C56E6C" w:rsidRPr="00502B84" w14:paraId="1234A740" w14:textId="77777777">
        <w:trPr>
          <w:tblHeader/>
        </w:trPr>
        <w:tc>
          <w:tcPr>
            <w:tcW w:w="3855" w:type="dxa"/>
          </w:tcPr>
          <w:p w14:paraId="0000002E" w14:textId="77777777" w:rsidR="00C56E6C" w:rsidRPr="00502B84" w:rsidRDefault="00000000">
            <w:pPr>
              <w:jc w:val="both"/>
              <w:rPr>
                <w:rFonts w:ascii="Times New Roman" w:eastAsia="Arial" w:hAnsi="Times New Roman" w:cs="Times New Roman"/>
                <w:sz w:val="18"/>
                <w:szCs w:val="18"/>
              </w:rPr>
            </w:pPr>
            <w:r w:rsidRPr="00502B84">
              <w:rPr>
                <w:rFonts w:ascii="Times New Roman" w:eastAsia="Arial" w:hAnsi="Times New Roman" w:cs="Times New Roman"/>
                <w:sz w:val="18"/>
                <w:szCs w:val="18"/>
              </w:rPr>
              <w:t xml:space="preserve">Designación de los miembros de la Junta Directiva. </w:t>
            </w:r>
          </w:p>
        </w:tc>
        <w:tc>
          <w:tcPr>
            <w:tcW w:w="1530" w:type="dxa"/>
          </w:tcPr>
          <w:p w14:paraId="0000002F" w14:textId="77777777" w:rsidR="00C56E6C" w:rsidRPr="00502B84" w:rsidRDefault="00C56E6C">
            <w:pPr>
              <w:jc w:val="both"/>
              <w:rPr>
                <w:rFonts w:ascii="Times New Roman" w:eastAsia="Arial" w:hAnsi="Times New Roman" w:cs="Times New Roman"/>
                <w:sz w:val="18"/>
                <w:szCs w:val="18"/>
              </w:rPr>
            </w:pPr>
          </w:p>
        </w:tc>
        <w:tc>
          <w:tcPr>
            <w:tcW w:w="1605" w:type="dxa"/>
          </w:tcPr>
          <w:p w14:paraId="00000030" w14:textId="77777777" w:rsidR="00C56E6C" w:rsidRPr="00502B84" w:rsidRDefault="00C56E6C">
            <w:pPr>
              <w:jc w:val="both"/>
              <w:rPr>
                <w:rFonts w:ascii="Times New Roman" w:eastAsia="Arial" w:hAnsi="Times New Roman" w:cs="Times New Roman"/>
                <w:sz w:val="18"/>
                <w:szCs w:val="18"/>
              </w:rPr>
            </w:pPr>
          </w:p>
        </w:tc>
        <w:tc>
          <w:tcPr>
            <w:tcW w:w="1530" w:type="dxa"/>
          </w:tcPr>
          <w:p w14:paraId="00000031" w14:textId="77777777" w:rsidR="00C56E6C" w:rsidRPr="00502B84" w:rsidRDefault="00C56E6C">
            <w:pPr>
              <w:jc w:val="both"/>
              <w:rPr>
                <w:rFonts w:ascii="Times New Roman" w:eastAsia="Arial" w:hAnsi="Times New Roman" w:cs="Times New Roman"/>
                <w:sz w:val="18"/>
                <w:szCs w:val="18"/>
              </w:rPr>
            </w:pPr>
          </w:p>
        </w:tc>
      </w:tr>
      <w:tr w:rsidR="00C56E6C" w:rsidRPr="00502B84" w14:paraId="0900F0DC" w14:textId="77777777">
        <w:trPr>
          <w:tblHeader/>
        </w:trPr>
        <w:tc>
          <w:tcPr>
            <w:tcW w:w="3855" w:type="dxa"/>
          </w:tcPr>
          <w:p w14:paraId="00000032" w14:textId="77777777" w:rsidR="00C56E6C" w:rsidRPr="00502B84" w:rsidRDefault="00000000">
            <w:pPr>
              <w:jc w:val="both"/>
              <w:rPr>
                <w:rFonts w:ascii="Times New Roman" w:eastAsia="Arial" w:hAnsi="Times New Roman" w:cs="Times New Roman"/>
                <w:sz w:val="18"/>
                <w:szCs w:val="18"/>
              </w:rPr>
            </w:pPr>
            <w:r w:rsidRPr="00502B84">
              <w:rPr>
                <w:rFonts w:ascii="Times New Roman" w:eastAsia="Arial" w:hAnsi="Times New Roman" w:cs="Times New Roman"/>
                <w:sz w:val="18"/>
                <w:szCs w:val="18"/>
              </w:rPr>
              <w:t xml:space="preserve">Designación de los miembros del Comité de Auditoría </w:t>
            </w:r>
          </w:p>
        </w:tc>
        <w:tc>
          <w:tcPr>
            <w:tcW w:w="1530" w:type="dxa"/>
          </w:tcPr>
          <w:p w14:paraId="00000033" w14:textId="77777777" w:rsidR="00C56E6C" w:rsidRPr="00502B84" w:rsidRDefault="00C56E6C">
            <w:pPr>
              <w:jc w:val="both"/>
              <w:rPr>
                <w:rFonts w:ascii="Times New Roman" w:eastAsia="Arial" w:hAnsi="Times New Roman" w:cs="Times New Roman"/>
                <w:sz w:val="18"/>
                <w:szCs w:val="18"/>
              </w:rPr>
            </w:pPr>
          </w:p>
        </w:tc>
        <w:tc>
          <w:tcPr>
            <w:tcW w:w="1605" w:type="dxa"/>
          </w:tcPr>
          <w:p w14:paraId="00000034" w14:textId="77777777" w:rsidR="00C56E6C" w:rsidRPr="00502B84" w:rsidRDefault="00C56E6C">
            <w:pPr>
              <w:jc w:val="both"/>
              <w:rPr>
                <w:rFonts w:ascii="Times New Roman" w:eastAsia="Arial" w:hAnsi="Times New Roman" w:cs="Times New Roman"/>
                <w:sz w:val="18"/>
                <w:szCs w:val="18"/>
              </w:rPr>
            </w:pPr>
          </w:p>
        </w:tc>
        <w:tc>
          <w:tcPr>
            <w:tcW w:w="1530" w:type="dxa"/>
          </w:tcPr>
          <w:p w14:paraId="00000035" w14:textId="77777777" w:rsidR="00C56E6C" w:rsidRPr="00502B84" w:rsidRDefault="00C56E6C">
            <w:pPr>
              <w:jc w:val="both"/>
              <w:rPr>
                <w:rFonts w:ascii="Times New Roman" w:eastAsia="Arial" w:hAnsi="Times New Roman" w:cs="Times New Roman"/>
                <w:sz w:val="18"/>
                <w:szCs w:val="18"/>
              </w:rPr>
            </w:pPr>
          </w:p>
        </w:tc>
      </w:tr>
      <w:tr w:rsidR="00C56E6C" w:rsidRPr="00502B84" w14:paraId="0424DAA7" w14:textId="77777777">
        <w:trPr>
          <w:tblHeader/>
        </w:trPr>
        <w:tc>
          <w:tcPr>
            <w:tcW w:w="3855" w:type="dxa"/>
          </w:tcPr>
          <w:p w14:paraId="00000036" w14:textId="1E0EFE77" w:rsidR="00C56E6C" w:rsidRPr="00502B84" w:rsidRDefault="00000000">
            <w:pPr>
              <w:jc w:val="both"/>
              <w:rPr>
                <w:rFonts w:ascii="Times New Roman" w:eastAsia="Arial" w:hAnsi="Times New Roman" w:cs="Times New Roman"/>
                <w:sz w:val="18"/>
                <w:szCs w:val="18"/>
              </w:rPr>
            </w:pPr>
            <w:r w:rsidRPr="00502B84">
              <w:rPr>
                <w:rFonts w:ascii="Times New Roman" w:eastAsia="Arial" w:hAnsi="Times New Roman" w:cs="Times New Roman"/>
                <w:sz w:val="18"/>
                <w:szCs w:val="18"/>
              </w:rPr>
              <w:t>Designación de</w:t>
            </w:r>
            <w:r w:rsidR="00502B84" w:rsidRPr="00502B84">
              <w:rPr>
                <w:rFonts w:ascii="Times New Roman" w:eastAsia="Arial" w:hAnsi="Times New Roman" w:cs="Times New Roman"/>
                <w:sz w:val="18"/>
                <w:szCs w:val="18"/>
              </w:rPr>
              <w:t xml:space="preserve">l </w:t>
            </w:r>
            <w:r w:rsidRPr="00502B84">
              <w:rPr>
                <w:rFonts w:ascii="Times New Roman" w:eastAsia="Arial" w:hAnsi="Times New Roman" w:cs="Times New Roman"/>
                <w:sz w:val="18"/>
                <w:szCs w:val="18"/>
              </w:rPr>
              <w:t>Revisor Fiscal</w:t>
            </w:r>
          </w:p>
        </w:tc>
        <w:tc>
          <w:tcPr>
            <w:tcW w:w="1530" w:type="dxa"/>
          </w:tcPr>
          <w:p w14:paraId="00000037" w14:textId="77777777" w:rsidR="00C56E6C" w:rsidRPr="00502B84" w:rsidRDefault="00C56E6C">
            <w:pPr>
              <w:jc w:val="both"/>
              <w:rPr>
                <w:rFonts w:ascii="Times New Roman" w:eastAsia="Arial" w:hAnsi="Times New Roman" w:cs="Times New Roman"/>
                <w:sz w:val="18"/>
                <w:szCs w:val="18"/>
              </w:rPr>
            </w:pPr>
          </w:p>
        </w:tc>
        <w:tc>
          <w:tcPr>
            <w:tcW w:w="1605" w:type="dxa"/>
          </w:tcPr>
          <w:p w14:paraId="00000038" w14:textId="77777777" w:rsidR="00C56E6C" w:rsidRPr="00502B84" w:rsidRDefault="00C56E6C">
            <w:pPr>
              <w:jc w:val="both"/>
              <w:rPr>
                <w:rFonts w:ascii="Times New Roman" w:eastAsia="Arial" w:hAnsi="Times New Roman" w:cs="Times New Roman"/>
                <w:sz w:val="18"/>
                <w:szCs w:val="18"/>
              </w:rPr>
            </w:pPr>
          </w:p>
        </w:tc>
        <w:tc>
          <w:tcPr>
            <w:tcW w:w="1530" w:type="dxa"/>
          </w:tcPr>
          <w:p w14:paraId="00000039" w14:textId="77777777" w:rsidR="00C56E6C" w:rsidRPr="00502B84" w:rsidRDefault="00C56E6C">
            <w:pPr>
              <w:jc w:val="both"/>
              <w:rPr>
                <w:rFonts w:ascii="Times New Roman" w:eastAsia="Arial" w:hAnsi="Times New Roman" w:cs="Times New Roman"/>
                <w:sz w:val="18"/>
                <w:szCs w:val="18"/>
              </w:rPr>
            </w:pPr>
          </w:p>
        </w:tc>
      </w:tr>
      <w:tr w:rsidR="00C56E6C" w:rsidRPr="00502B84" w14:paraId="14E4EB06" w14:textId="77777777">
        <w:trPr>
          <w:trHeight w:val="616"/>
          <w:tblHeader/>
        </w:trPr>
        <w:tc>
          <w:tcPr>
            <w:tcW w:w="3855" w:type="dxa"/>
          </w:tcPr>
          <w:p w14:paraId="0000003A" w14:textId="77777777" w:rsidR="00C56E6C" w:rsidRPr="00502B84" w:rsidRDefault="00000000">
            <w:pPr>
              <w:jc w:val="both"/>
              <w:rPr>
                <w:rFonts w:ascii="Times New Roman" w:eastAsia="Arial" w:hAnsi="Times New Roman" w:cs="Times New Roman"/>
                <w:sz w:val="18"/>
                <w:szCs w:val="18"/>
              </w:rPr>
            </w:pPr>
            <w:r w:rsidRPr="00502B84">
              <w:rPr>
                <w:rFonts w:ascii="Times New Roman" w:eastAsia="Arial" w:hAnsi="Times New Roman" w:cs="Times New Roman"/>
                <w:sz w:val="18"/>
                <w:szCs w:val="18"/>
              </w:rPr>
              <w:t>Decreto 046 de 2024 y decisiones de los accionistas al respecto.</w:t>
            </w:r>
          </w:p>
        </w:tc>
        <w:tc>
          <w:tcPr>
            <w:tcW w:w="1530" w:type="dxa"/>
          </w:tcPr>
          <w:p w14:paraId="0000003B" w14:textId="77777777" w:rsidR="00C56E6C" w:rsidRPr="00502B84" w:rsidRDefault="00C56E6C">
            <w:pPr>
              <w:jc w:val="both"/>
              <w:rPr>
                <w:rFonts w:ascii="Times New Roman" w:eastAsia="Arial" w:hAnsi="Times New Roman" w:cs="Times New Roman"/>
                <w:sz w:val="18"/>
                <w:szCs w:val="18"/>
              </w:rPr>
            </w:pPr>
          </w:p>
        </w:tc>
        <w:tc>
          <w:tcPr>
            <w:tcW w:w="1605" w:type="dxa"/>
          </w:tcPr>
          <w:p w14:paraId="0000003C" w14:textId="77777777" w:rsidR="00C56E6C" w:rsidRPr="00502B84" w:rsidRDefault="00C56E6C">
            <w:pPr>
              <w:jc w:val="both"/>
              <w:rPr>
                <w:rFonts w:ascii="Times New Roman" w:eastAsia="Arial" w:hAnsi="Times New Roman" w:cs="Times New Roman"/>
                <w:sz w:val="18"/>
                <w:szCs w:val="18"/>
              </w:rPr>
            </w:pPr>
          </w:p>
        </w:tc>
        <w:tc>
          <w:tcPr>
            <w:tcW w:w="1530" w:type="dxa"/>
          </w:tcPr>
          <w:p w14:paraId="0000003D" w14:textId="77777777" w:rsidR="00C56E6C" w:rsidRPr="00502B84" w:rsidRDefault="00C56E6C">
            <w:pPr>
              <w:jc w:val="both"/>
              <w:rPr>
                <w:rFonts w:ascii="Times New Roman" w:eastAsia="Arial" w:hAnsi="Times New Roman" w:cs="Times New Roman"/>
                <w:sz w:val="18"/>
                <w:szCs w:val="18"/>
              </w:rPr>
            </w:pPr>
          </w:p>
        </w:tc>
      </w:tr>
      <w:tr w:rsidR="00C56E6C" w:rsidRPr="00502B84" w14:paraId="2D18FB0E" w14:textId="77777777">
        <w:tc>
          <w:tcPr>
            <w:tcW w:w="3855" w:type="dxa"/>
          </w:tcPr>
          <w:p w14:paraId="0000003E" w14:textId="77777777" w:rsidR="00C56E6C" w:rsidRPr="00502B84" w:rsidRDefault="00000000">
            <w:pPr>
              <w:jc w:val="both"/>
              <w:rPr>
                <w:rFonts w:ascii="Times New Roman" w:eastAsia="Arial" w:hAnsi="Times New Roman" w:cs="Times New Roman"/>
                <w:sz w:val="18"/>
                <w:szCs w:val="18"/>
              </w:rPr>
            </w:pPr>
            <w:r w:rsidRPr="00502B84">
              <w:rPr>
                <w:rFonts w:ascii="Times New Roman" w:eastAsia="Arial" w:hAnsi="Times New Roman" w:cs="Times New Roman"/>
                <w:sz w:val="18"/>
                <w:szCs w:val="18"/>
              </w:rPr>
              <w:t>Proposiciones y varios.</w:t>
            </w:r>
          </w:p>
        </w:tc>
        <w:tc>
          <w:tcPr>
            <w:tcW w:w="1530" w:type="dxa"/>
          </w:tcPr>
          <w:p w14:paraId="0000003F" w14:textId="77777777" w:rsidR="00C56E6C" w:rsidRPr="00502B84" w:rsidRDefault="00C56E6C">
            <w:pPr>
              <w:jc w:val="both"/>
              <w:rPr>
                <w:rFonts w:ascii="Times New Roman" w:eastAsia="Arial" w:hAnsi="Times New Roman" w:cs="Times New Roman"/>
                <w:sz w:val="18"/>
                <w:szCs w:val="18"/>
              </w:rPr>
            </w:pPr>
          </w:p>
        </w:tc>
        <w:tc>
          <w:tcPr>
            <w:tcW w:w="1605" w:type="dxa"/>
          </w:tcPr>
          <w:p w14:paraId="00000040" w14:textId="77777777" w:rsidR="00C56E6C" w:rsidRPr="00502B84" w:rsidRDefault="00C56E6C">
            <w:pPr>
              <w:jc w:val="both"/>
              <w:rPr>
                <w:rFonts w:ascii="Times New Roman" w:eastAsia="Arial" w:hAnsi="Times New Roman" w:cs="Times New Roman"/>
                <w:sz w:val="18"/>
                <w:szCs w:val="18"/>
              </w:rPr>
            </w:pPr>
          </w:p>
        </w:tc>
        <w:tc>
          <w:tcPr>
            <w:tcW w:w="1530" w:type="dxa"/>
          </w:tcPr>
          <w:p w14:paraId="00000041" w14:textId="77777777" w:rsidR="00C56E6C" w:rsidRPr="00502B84" w:rsidRDefault="00C56E6C">
            <w:pPr>
              <w:jc w:val="both"/>
              <w:rPr>
                <w:rFonts w:ascii="Times New Roman" w:eastAsia="Arial" w:hAnsi="Times New Roman" w:cs="Times New Roman"/>
                <w:sz w:val="18"/>
                <w:szCs w:val="18"/>
              </w:rPr>
            </w:pPr>
          </w:p>
        </w:tc>
      </w:tr>
    </w:tbl>
    <w:p w14:paraId="00000042" w14:textId="77777777" w:rsidR="00C56E6C" w:rsidRPr="00502B84" w:rsidRDefault="00C56E6C">
      <w:pPr>
        <w:jc w:val="both"/>
        <w:rPr>
          <w:rFonts w:ascii="Times New Roman" w:eastAsia="Arial" w:hAnsi="Times New Roman" w:cs="Times New Roman"/>
          <w:sz w:val="18"/>
          <w:szCs w:val="18"/>
        </w:rPr>
      </w:pPr>
    </w:p>
    <w:p w14:paraId="00000043" w14:textId="77777777" w:rsidR="00C56E6C" w:rsidRPr="00502B84" w:rsidRDefault="00000000">
      <w:pPr>
        <w:spacing w:after="0"/>
        <w:jc w:val="both"/>
        <w:rPr>
          <w:rFonts w:ascii="Times New Roman" w:eastAsia="Arial" w:hAnsi="Times New Roman" w:cs="Times New Roman"/>
          <w:sz w:val="18"/>
          <w:szCs w:val="18"/>
        </w:rPr>
      </w:pPr>
      <w:r w:rsidRPr="00502B84">
        <w:rPr>
          <w:rFonts w:ascii="Times New Roman" w:eastAsia="Arial" w:hAnsi="Times New Roman" w:cs="Times New Roman"/>
          <w:sz w:val="18"/>
          <w:szCs w:val="18"/>
        </w:rPr>
        <w:t>El apoderado queda plenamente facultado para votar a favor o en contra todas las decisiones y asuntos que se presenten ante la Asamblea, ya sea que estén incluidas o no en el orden del día de la convocatoria, así como aquellas propuestas por los accionistas durante el transcurso de la reunión. También podrá presentar cualquier proposición que estime conveniente durante la reunión. En el evento en que la reunión sea aplazada o no se pueda realizar, este poder producirá plenos efectos para la nueva reunión que se convoque y celebre.</w:t>
      </w:r>
    </w:p>
    <w:p w14:paraId="00000044" w14:textId="77777777" w:rsidR="00C56E6C" w:rsidRPr="00502B84" w:rsidRDefault="00C56E6C">
      <w:pPr>
        <w:spacing w:after="0"/>
        <w:jc w:val="both"/>
        <w:rPr>
          <w:rFonts w:ascii="Times New Roman" w:eastAsia="Arial" w:hAnsi="Times New Roman" w:cs="Times New Roman"/>
          <w:sz w:val="18"/>
          <w:szCs w:val="18"/>
        </w:rPr>
      </w:pPr>
    </w:p>
    <w:p w14:paraId="00000045" w14:textId="77777777" w:rsidR="00C56E6C" w:rsidRPr="00502B84" w:rsidRDefault="00000000">
      <w:pPr>
        <w:ind w:left="708" w:hanging="708"/>
        <w:jc w:val="both"/>
        <w:rPr>
          <w:rFonts w:ascii="Times New Roman" w:eastAsia="Arial" w:hAnsi="Times New Roman" w:cs="Times New Roman"/>
          <w:sz w:val="18"/>
          <w:szCs w:val="18"/>
        </w:rPr>
      </w:pPr>
      <w:r w:rsidRPr="00502B84">
        <w:rPr>
          <w:rFonts w:ascii="Times New Roman" w:eastAsia="Arial" w:hAnsi="Times New Roman" w:cs="Times New Roman"/>
          <w:sz w:val="18"/>
          <w:szCs w:val="18"/>
        </w:rPr>
        <w:t xml:space="preserve">Se expide a los </w:t>
      </w:r>
      <w:r w:rsidRPr="00502B84">
        <w:rPr>
          <w:rFonts w:ascii="Times New Roman" w:eastAsia="Arial" w:hAnsi="Times New Roman" w:cs="Times New Roman"/>
          <w:sz w:val="18"/>
          <w:szCs w:val="18"/>
          <w:u w:val="single"/>
        </w:rPr>
        <w:t>      </w:t>
      </w:r>
      <w:proofErr w:type="gramStart"/>
      <w:r w:rsidRPr="00502B84">
        <w:rPr>
          <w:rFonts w:ascii="Times New Roman" w:eastAsia="Arial" w:hAnsi="Times New Roman" w:cs="Times New Roman"/>
          <w:sz w:val="18"/>
          <w:szCs w:val="18"/>
          <w:u w:val="single"/>
        </w:rPr>
        <w:t>  </w:t>
      </w:r>
      <w:r w:rsidRPr="00502B84">
        <w:rPr>
          <w:rFonts w:ascii="Times New Roman" w:eastAsia="Arial" w:hAnsi="Times New Roman" w:cs="Times New Roman"/>
          <w:sz w:val="18"/>
          <w:szCs w:val="18"/>
        </w:rPr>
        <w:t xml:space="preserve"> (</w:t>
      </w:r>
      <w:proofErr w:type="gramEnd"/>
      <w:r w:rsidRPr="00502B84">
        <w:rPr>
          <w:rFonts w:ascii="Times New Roman" w:eastAsia="Arial" w:hAnsi="Times New Roman" w:cs="Times New Roman"/>
          <w:sz w:val="18"/>
          <w:szCs w:val="18"/>
          <w:u w:val="single"/>
        </w:rPr>
        <w:t>   </w:t>
      </w:r>
      <w:proofErr w:type="gramStart"/>
      <w:r w:rsidRPr="00502B84">
        <w:rPr>
          <w:rFonts w:ascii="Times New Roman" w:eastAsia="Arial" w:hAnsi="Times New Roman" w:cs="Times New Roman"/>
          <w:sz w:val="18"/>
          <w:szCs w:val="18"/>
          <w:u w:val="single"/>
        </w:rPr>
        <w:t>  </w:t>
      </w:r>
      <w:r w:rsidRPr="00502B84">
        <w:rPr>
          <w:rFonts w:ascii="Times New Roman" w:eastAsia="Arial" w:hAnsi="Times New Roman" w:cs="Times New Roman"/>
          <w:sz w:val="18"/>
          <w:szCs w:val="18"/>
        </w:rPr>
        <w:t>)</w:t>
      </w:r>
      <w:proofErr w:type="gramEnd"/>
      <w:r w:rsidRPr="00502B84">
        <w:rPr>
          <w:rFonts w:ascii="Times New Roman" w:eastAsia="Arial" w:hAnsi="Times New Roman" w:cs="Times New Roman"/>
          <w:sz w:val="18"/>
          <w:szCs w:val="18"/>
        </w:rPr>
        <w:t xml:space="preserve"> días del mes de </w:t>
      </w:r>
      <w:r w:rsidRPr="00502B84">
        <w:rPr>
          <w:rFonts w:ascii="Times New Roman" w:eastAsia="Arial" w:hAnsi="Times New Roman" w:cs="Times New Roman"/>
          <w:sz w:val="18"/>
          <w:szCs w:val="18"/>
          <w:u w:val="single"/>
        </w:rPr>
        <w:t>           </w:t>
      </w:r>
      <w:r w:rsidRPr="00502B84">
        <w:rPr>
          <w:rFonts w:ascii="Times New Roman" w:eastAsia="Arial" w:hAnsi="Times New Roman" w:cs="Times New Roman"/>
          <w:sz w:val="18"/>
          <w:szCs w:val="18"/>
        </w:rPr>
        <w:t xml:space="preserve"> del año dos mil </w:t>
      </w:r>
      <w:proofErr w:type="spellStart"/>
      <w:r w:rsidRPr="00502B84">
        <w:rPr>
          <w:rFonts w:ascii="Times New Roman" w:eastAsia="Arial" w:hAnsi="Times New Roman" w:cs="Times New Roman"/>
          <w:sz w:val="18"/>
          <w:szCs w:val="18"/>
        </w:rPr>
        <w:t>veintiseis</w:t>
      </w:r>
      <w:proofErr w:type="spellEnd"/>
      <w:r w:rsidRPr="00502B84">
        <w:rPr>
          <w:rFonts w:ascii="Times New Roman" w:eastAsia="Arial" w:hAnsi="Times New Roman" w:cs="Times New Roman"/>
          <w:sz w:val="18"/>
          <w:szCs w:val="18"/>
        </w:rPr>
        <w:t xml:space="preserve"> (2026)</w:t>
      </w:r>
    </w:p>
    <w:tbl>
      <w:tblPr>
        <w:tblStyle w:val="a2"/>
        <w:tblW w:w="849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47"/>
        <w:gridCol w:w="4247"/>
      </w:tblGrid>
      <w:tr w:rsidR="00C56E6C" w:rsidRPr="00502B84" w14:paraId="32641291" w14:textId="77777777">
        <w:tc>
          <w:tcPr>
            <w:tcW w:w="4247" w:type="dxa"/>
          </w:tcPr>
          <w:p w14:paraId="00000046" w14:textId="77777777" w:rsidR="00C56E6C" w:rsidRPr="00502B84" w:rsidRDefault="00C56E6C">
            <w:pPr>
              <w:rPr>
                <w:rFonts w:ascii="Times New Roman" w:eastAsia="Arial" w:hAnsi="Times New Roman" w:cs="Times New Roman"/>
                <w:sz w:val="18"/>
                <w:szCs w:val="18"/>
              </w:rPr>
            </w:pPr>
          </w:p>
          <w:p w14:paraId="00000047" w14:textId="77777777" w:rsidR="00C56E6C" w:rsidRPr="00502B84" w:rsidRDefault="00C56E6C">
            <w:pPr>
              <w:rPr>
                <w:rFonts w:ascii="Times New Roman" w:eastAsia="Arial" w:hAnsi="Times New Roman" w:cs="Times New Roman"/>
                <w:sz w:val="18"/>
                <w:szCs w:val="18"/>
              </w:rPr>
            </w:pPr>
          </w:p>
          <w:p w14:paraId="00000048" w14:textId="77777777" w:rsidR="00C56E6C" w:rsidRPr="00502B84" w:rsidRDefault="00C56E6C">
            <w:pPr>
              <w:rPr>
                <w:rFonts w:ascii="Times New Roman" w:eastAsia="Arial" w:hAnsi="Times New Roman" w:cs="Times New Roman"/>
                <w:sz w:val="18"/>
                <w:szCs w:val="18"/>
              </w:rPr>
            </w:pPr>
          </w:p>
        </w:tc>
        <w:tc>
          <w:tcPr>
            <w:tcW w:w="4247" w:type="dxa"/>
          </w:tcPr>
          <w:p w14:paraId="00000049" w14:textId="77777777" w:rsidR="00C56E6C" w:rsidRPr="00502B84" w:rsidRDefault="00000000">
            <w:pPr>
              <w:rPr>
                <w:rFonts w:ascii="Times New Roman" w:eastAsia="Arial" w:hAnsi="Times New Roman" w:cs="Times New Roman"/>
                <w:sz w:val="18"/>
                <w:szCs w:val="18"/>
              </w:rPr>
            </w:pPr>
            <w:r w:rsidRPr="00502B84">
              <w:rPr>
                <w:rFonts w:ascii="Times New Roman" w:eastAsia="Arial" w:hAnsi="Times New Roman" w:cs="Times New Roman"/>
                <w:sz w:val="18"/>
                <w:szCs w:val="18"/>
              </w:rPr>
              <w:t>Acepto,</w:t>
            </w:r>
          </w:p>
        </w:tc>
      </w:tr>
      <w:tr w:rsidR="00C56E6C" w:rsidRPr="00502B84" w14:paraId="44290D48" w14:textId="77777777">
        <w:tc>
          <w:tcPr>
            <w:tcW w:w="4247" w:type="dxa"/>
          </w:tcPr>
          <w:p w14:paraId="0000004A" w14:textId="77777777" w:rsidR="00C56E6C" w:rsidRPr="00502B84" w:rsidRDefault="00000000">
            <w:pPr>
              <w:rPr>
                <w:rFonts w:ascii="Times New Roman" w:eastAsia="Arial" w:hAnsi="Times New Roman" w:cs="Times New Roman"/>
                <w:sz w:val="18"/>
                <w:szCs w:val="18"/>
              </w:rPr>
            </w:pPr>
            <w:r w:rsidRPr="00502B84">
              <w:rPr>
                <w:rFonts w:ascii="Times New Roman" w:eastAsia="Arial" w:hAnsi="Times New Roman" w:cs="Times New Roman"/>
                <w:sz w:val="18"/>
                <w:szCs w:val="18"/>
              </w:rPr>
              <w:t>Nombre:</w:t>
            </w:r>
          </w:p>
        </w:tc>
        <w:tc>
          <w:tcPr>
            <w:tcW w:w="4247" w:type="dxa"/>
          </w:tcPr>
          <w:p w14:paraId="0000004B" w14:textId="77777777" w:rsidR="00C56E6C" w:rsidRPr="00502B84" w:rsidRDefault="00000000">
            <w:pPr>
              <w:rPr>
                <w:rFonts w:ascii="Times New Roman" w:eastAsia="Arial" w:hAnsi="Times New Roman" w:cs="Times New Roman"/>
                <w:sz w:val="18"/>
                <w:szCs w:val="18"/>
              </w:rPr>
            </w:pPr>
            <w:r w:rsidRPr="00502B84">
              <w:rPr>
                <w:rFonts w:ascii="Times New Roman" w:eastAsia="Arial" w:hAnsi="Times New Roman" w:cs="Times New Roman"/>
                <w:sz w:val="18"/>
                <w:szCs w:val="18"/>
              </w:rPr>
              <w:t>Nombre:</w:t>
            </w:r>
          </w:p>
        </w:tc>
      </w:tr>
      <w:tr w:rsidR="00C56E6C" w:rsidRPr="00502B84" w14:paraId="75EF5D5E" w14:textId="77777777">
        <w:tc>
          <w:tcPr>
            <w:tcW w:w="4247" w:type="dxa"/>
          </w:tcPr>
          <w:p w14:paraId="0000004C" w14:textId="77777777" w:rsidR="00C56E6C" w:rsidRPr="00502B84" w:rsidRDefault="00000000">
            <w:pPr>
              <w:rPr>
                <w:rFonts w:ascii="Times New Roman" w:eastAsia="Arial" w:hAnsi="Times New Roman" w:cs="Times New Roman"/>
                <w:sz w:val="18"/>
                <w:szCs w:val="18"/>
              </w:rPr>
            </w:pPr>
            <w:r w:rsidRPr="00502B84">
              <w:rPr>
                <w:rFonts w:ascii="Times New Roman" w:eastAsia="Arial" w:hAnsi="Times New Roman" w:cs="Times New Roman"/>
                <w:sz w:val="18"/>
                <w:szCs w:val="18"/>
              </w:rPr>
              <w:t>PODERDANTE</w:t>
            </w:r>
          </w:p>
        </w:tc>
        <w:tc>
          <w:tcPr>
            <w:tcW w:w="4247" w:type="dxa"/>
          </w:tcPr>
          <w:p w14:paraId="0000004D" w14:textId="77777777" w:rsidR="00C56E6C" w:rsidRPr="00502B84" w:rsidRDefault="00000000">
            <w:pPr>
              <w:rPr>
                <w:rFonts w:ascii="Times New Roman" w:eastAsia="Arial" w:hAnsi="Times New Roman" w:cs="Times New Roman"/>
                <w:sz w:val="18"/>
                <w:szCs w:val="18"/>
              </w:rPr>
            </w:pPr>
            <w:r w:rsidRPr="00502B84">
              <w:rPr>
                <w:rFonts w:ascii="Times New Roman" w:eastAsia="Arial" w:hAnsi="Times New Roman" w:cs="Times New Roman"/>
                <w:sz w:val="18"/>
                <w:szCs w:val="18"/>
              </w:rPr>
              <w:t>APODERADO</w:t>
            </w:r>
          </w:p>
        </w:tc>
      </w:tr>
      <w:tr w:rsidR="00C56E6C" w:rsidRPr="00502B84" w14:paraId="7ADDD3A9" w14:textId="77777777">
        <w:tc>
          <w:tcPr>
            <w:tcW w:w="4247" w:type="dxa"/>
          </w:tcPr>
          <w:p w14:paraId="0000004E" w14:textId="77777777" w:rsidR="00C56E6C" w:rsidRPr="00502B84" w:rsidRDefault="00000000">
            <w:pPr>
              <w:rPr>
                <w:rFonts w:ascii="Times New Roman" w:eastAsia="Arial" w:hAnsi="Times New Roman" w:cs="Times New Roman"/>
                <w:sz w:val="18"/>
                <w:szCs w:val="18"/>
              </w:rPr>
            </w:pPr>
            <w:r w:rsidRPr="00502B84">
              <w:rPr>
                <w:rFonts w:ascii="Times New Roman" w:eastAsia="Arial" w:hAnsi="Times New Roman" w:cs="Times New Roman"/>
                <w:sz w:val="18"/>
                <w:szCs w:val="18"/>
              </w:rPr>
              <w:t>C.C.</w:t>
            </w:r>
          </w:p>
        </w:tc>
        <w:tc>
          <w:tcPr>
            <w:tcW w:w="4247" w:type="dxa"/>
          </w:tcPr>
          <w:p w14:paraId="0000004F" w14:textId="77777777" w:rsidR="00C56E6C" w:rsidRPr="00502B84" w:rsidRDefault="00000000">
            <w:pPr>
              <w:rPr>
                <w:rFonts w:ascii="Times New Roman" w:eastAsia="Arial" w:hAnsi="Times New Roman" w:cs="Times New Roman"/>
                <w:sz w:val="18"/>
                <w:szCs w:val="18"/>
              </w:rPr>
            </w:pPr>
            <w:r w:rsidRPr="00502B84">
              <w:rPr>
                <w:rFonts w:ascii="Times New Roman" w:eastAsia="Arial" w:hAnsi="Times New Roman" w:cs="Times New Roman"/>
                <w:sz w:val="18"/>
                <w:szCs w:val="18"/>
              </w:rPr>
              <w:t>C.C.</w:t>
            </w:r>
          </w:p>
        </w:tc>
      </w:tr>
    </w:tbl>
    <w:p w14:paraId="00000053" w14:textId="77777777" w:rsidR="00C56E6C" w:rsidRPr="00502B84" w:rsidRDefault="00C56E6C">
      <w:pPr>
        <w:spacing w:before="240" w:after="240"/>
        <w:rPr>
          <w:rFonts w:ascii="Times New Roman" w:eastAsia="Arial" w:hAnsi="Times New Roman" w:cs="Times New Roman"/>
          <w:b/>
          <w:bCs/>
          <w:sz w:val="18"/>
          <w:szCs w:val="18"/>
        </w:rPr>
      </w:pPr>
    </w:p>
    <w:p w14:paraId="00000054" w14:textId="77777777" w:rsidR="00C56E6C" w:rsidRPr="00502B84" w:rsidRDefault="00C56E6C">
      <w:pPr>
        <w:spacing w:before="240" w:after="240"/>
        <w:rPr>
          <w:rFonts w:ascii="Times New Roman" w:eastAsia="Arial" w:hAnsi="Times New Roman" w:cs="Times New Roman"/>
          <w:b/>
          <w:bCs/>
          <w:sz w:val="18"/>
          <w:szCs w:val="18"/>
        </w:rPr>
      </w:pPr>
    </w:p>
    <w:p w14:paraId="00000055" w14:textId="77777777" w:rsidR="00C56E6C" w:rsidRPr="00502B84" w:rsidRDefault="00000000">
      <w:pPr>
        <w:spacing w:before="240" w:after="240"/>
        <w:rPr>
          <w:rFonts w:ascii="Times New Roman" w:eastAsia="Arial" w:hAnsi="Times New Roman" w:cs="Times New Roman"/>
          <w:b/>
          <w:bCs/>
          <w:sz w:val="18"/>
          <w:szCs w:val="18"/>
        </w:rPr>
      </w:pPr>
      <w:r w:rsidRPr="00502B84">
        <w:rPr>
          <w:rFonts w:ascii="Times New Roman" w:eastAsia="Arial" w:hAnsi="Times New Roman" w:cs="Times New Roman"/>
          <w:b/>
          <w:bCs/>
          <w:sz w:val="18"/>
          <w:szCs w:val="18"/>
        </w:rPr>
        <w:lastRenderedPageBreak/>
        <w:t>INSTRUCTIVO PARA DILIGENCIAR EL MODELO DE PODER - PERSONA JURÍDICA</w:t>
      </w:r>
    </w:p>
    <w:p w14:paraId="00000056" w14:textId="79AF52C4" w:rsidR="00C56E6C" w:rsidRPr="00502B84" w:rsidRDefault="00000000">
      <w:pPr>
        <w:spacing w:before="240" w:after="240"/>
        <w:jc w:val="both"/>
        <w:rPr>
          <w:rFonts w:ascii="Times New Roman" w:eastAsia="Arial" w:hAnsi="Times New Roman" w:cs="Times New Roman"/>
          <w:sz w:val="18"/>
          <w:szCs w:val="18"/>
        </w:rPr>
      </w:pPr>
      <w:r w:rsidRPr="00502B84">
        <w:rPr>
          <w:rFonts w:ascii="Times New Roman" w:eastAsia="Arial" w:hAnsi="Times New Roman" w:cs="Times New Roman"/>
          <w:sz w:val="18"/>
          <w:szCs w:val="18"/>
        </w:rPr>
        <w:t xml:space="preserve">Este poder es de uso facultativo para los accionistas con calidad de </w:t>
      </w:r>
      <w:r w:rsidRPr="00502B84">
        <w:rPr>
          <w:rFonts w:ascii="Times New Roman" w:eastAsia="Arial" w:hAnsi="Times New Roman" w:cs="Times New Roman"/>
          <w:sz w:val="18"/>
          <w:szCs w:val="18"/>
          <w:u w:val="single"/>
        </w:rPr>
        <w:t>personas jurídicas</w:t>
      </w:r>
      <w:r w:rsidRPr="00502B84">
        <w:rPr>
          <w:rFonts w:ascii="Times New Roman" w:eastAsia="Arial" w:hAnsi="Times New Roman" w:cs="Times New Roman"/>
          <w:sz w:val="18"/>
          <w:szCs w:val="18"/>
        </w:rPr>
        <w:t xml:space="preserve"> que deseen designar a un representante para la Asamblea General de Accionistas de PROCAFECOL S.A. que se desarrollará el </w:t>
      </w:r>
      <w:proofErr w:type="gramStart"/>
      <w:r w:rsidRPr="00502B84">
        <w:rPr>
          <w:rFonts w:ascii="Times New Roman" w:eastAsia="Arial" w:hAnsi="Times New Roman" w:cs="Times New Roman"/>
          <w:sz w:val="18"/>
          <w:szCs w:val="18"/>
        </w:rPr>
        <w:t xml:space="preserve">día </w:t>
      </w:r>
      <w:r w:rsidR="00502B84">
        <w:rPr>
          <w:rFonts w:ascii="Times New Roman" w:eastAsia="Arial" w:hAnsi="Times New Roman" w:cs="Times New Roman"/>
          <w:sz w:val="18"/>
          <w:szCs w:val="18"/>
        </w:rPr>
        <w:t>viernes</w:t>
      </w:r>
      <w:proofErr w:type="gramEnd"/>
      <w:r w:rsidR="00502B84">
        <w:rPr>
          <w:rFonts w:ascii="Times New Roman" w:eastAsia="Arial" w:hAnsi="Times New Roman" w:cs="Times New Roman"/>
          <w:sz w:val="18"/>
          <w:szCs w:val="18"/>
        </w:rPr>
        <w:t xml:space="preserve"> </w:t>
      </w:r>
      <w:r w:rsidRPr="00502B84">
        <w:rPr>
          <w:rFonts w:ascii="Times New Roman" w:eastAsia="Arial" w:hAnsi="Times New Roman" w:cs="Times New Roman"/>
          <w:sz w:val="18"/>
          <w:szCs w:val="18"/>
        </w:rPr>
        <w:t>27 de marzo de 2026, a partir de las 7:30 AM.</w:t>
      </w:r>
    </w:p>
    <w:p w14:paraId="00000057" w14:textId="77777777" w:rsidR="00C56E6C" w:rsidRPr="00502B84" w:rsidRDefault="00000000">
      <w:pPr>
        <w:spacing w:before="240" w:after="240"/>
        <w:jc w:val="both"/>
        <w:rPr>
          <w:rFonts w:ascii="Times New Roman" w:eastAsia="Arial" w:hAnsi="Times New Roman" w:cs="Times New Roman"/>
          <w:sz w:val="18"/>
          <w:szCs w:val="18"/>
        </w:rPr>
      </w:pPr>
      <w:r w:rsidRPr="00502B84">
        <w:rPr>
          <w:rFonts w:ascii="Times New Roman" w:eastAsia="Arial" w:hAnsi="Times New Roman" w:cs="Times New Roman"/>
          <w:sz w:val="18"/>
          <w:szCs w:val="18"/>
        </w:rPr>
        <w:t xml:space="preserve"> Por favor, siga cuidadosamente las instrucciones a continuación:</w:t>
      </w:r>
    </w:p>
    <w:p w14:paraId="00000058" w14:textId="77777777" w:rsidR="00C56E6C" w:rsidRPr="00502B84" w:rsidRDefault="00000000">
      <w:pPr>
        <w:numPr>
          <w:ilvl w:val="0"/>
          <w:numId w:val="2"/>
        </w:numPr>
        <w:spacing w:before="240" w:after="0"/>
        <w:rPr>
          <w:rFonts w:ascii="Times New Roman" w:eastAsia="Arial" w:hAnsi="Times New Roman" w:cs="Times New Roman"/>
          <w:sz w:val="18"/>
          <w:szCs w:val="18"/>
        </w:rPr>
      </w:pPr>
      <w:r w:rsidRPr="00502B84">
        <w:rPr>
          <w:rFonts w:ascii="Times New Roman" w:eastAsia="Arial" w:hAnsi="Times New Roman" w:cs="Times New Roman"/>
          <w:b/>
          <w:bCs/>
          <w:sz w:val="18"/>
          <w:szCs w:val="18"/>
        </w:rPr>
        <w:t>Diligenciar los datos del Poderdante (Representante legal de la Persona Jurídica):</w:t>
      </w:r>
    </w:p>
    <w:p w14:paraId="00000059" w14:textId="77777777" w:rsidR="00C56E6C" w:rsidRPr="00502B84" w:rsidRDefault="00000000">
      <w:pPr>
        <w:numPr>
          <w:ilvl w:val="1"/>
          <w:numId w:val="2"/>
        </w:numPr>
        <w:spacing w:after="0"/>
        <w:rPr>
          <w:rFonts w:ascii="Times New Roman" w:eastAsia="Arial" w:hAnsi="Times New Roman" w:cs="Times New Roman"/>
          <w:sz w:val="18"/>
          <w:szCs w:val="18"/>
        </w:rPr>
      </w:pPr>
      <w:r w:rsidRPr="00502B84">
        <w:rPr>
          <w:rFonts w:ascii="Times New Roman" w:eastAsia="Arial" w:hAnsi="Times New Roman" w:cs="Times New Roman"/>
          <w:sz w:val="18"/>
          <w:szCs w:val="18"/>
        </w:rPr>
        <w:t>Nombre completo del representante legal.</w:t>
      </w:r>
    </w:p>
    <w:p w14:paraId="0000005A" w14:textId="56072BA7" w:rsidR="00C56E6C" w:rsidRPr="00502B84" w:rsidRDefault="00000000">
      <w:pPr>
        <w:numPr>
          <w:ilvl w:val="1"/>
          <w:numId w:val="2"/>
        </w:numPr>
        <w:spacing w:after="0"/>
        <w:rPr>
          <w:rFonts w:ascii="Times New Roman" w:eastAsia="Arial" w:hAnsi="Times New Roman" w:cs="Times New Roman"/>
          <w:sz w:val="18"/>
          <w:szCs w:val="18"/>
        </w:rPr>
      </w:pPr>
      <w:r w:rsidRPr="00502B84">
        <w:rPr>
          <w:rFonts w:ascii="Times New Roman" w:eastAsia="Arial" w:hAnsi="Times New Roman" w:cs="Times New Roman"/>
          <w:sz w:val="18"/>
          <w:szCs w:val="18"/>
        </w:rPr>
        <w:t>Número de cédula de ciudadanía del representante legal.</w:t>
      </w:r>
    </w:p>
    <w:p w14:paraId="0000005B" w14:textId="77777777" w:rsidR="00C56E6C" w:rsidRPr="00502B84" w:rsidRDefault="00000000">
      <w:pPr>
        <w:numPr>
          <w:ilvl w:val="1"/>
          <w:numId w:val="2"/>
        </w:numPr>
        <w:spacing w:after="0"/>
        <w:rPr>
          <w:rFonts w:ascii="Times New Roman" w:eastAsia="Arial" w:hAnsi="Times New Roman" w:cs="Times New Roman"/>
          <w:sz w:val="18"/>
          <w:szCs w:val="18"/>
        </w:rPr>
      </w:pPr>
      <w:r w:rsidRPr="00502B84">
        <w:rPr>
          <w:rFonts w:ascii="Times New Roman" w:eastAsia="Arial" w:hAnsi="Times New Roman" w:cs="Times New Roman"/>
          <w:sz w:val="18"/>
          <w:szCs w:val="18"/>
        </w:rPr>
        <w:t>Nombre completo de la persona jurídica que representa.</w:t>
      </w:r>
    </w:p>
    <w:p w14:paraId="0000005C" w14:textId="77777777" w:rsidR="00C56E6C" w:rsidRPr="00502B84" w:rsidRDefault="00000000">
      <w:pPr>
        <w:numPr>
          <w:ilvl w:val="1"/>
          <w:numId w:val="2"/>
        </w:numPr>
        <w:spacing w:after="0"/>
        <w:rPr>
          <w:rFonts w:ascii="Times New Roman" w:eastAsia="Arial" w:hAnsi="Times New Roman" w:cs="Times New Roman"/>
          <w:sz w:val="18"/>
          <w:szCs w:val="18"/>
        </w:rPr>
      </w:pPr>
      <w:r w:rsidRPr="00502B84">
        <w:rPr>
          <w:rFonts w:ascii="Times New Roman" w:eastAsia="Arial" w:hAnsi="Times New Roman" w:cs="Times New Roman"/>
          <w:sz w:val="18"/>
          <w:szCs w:val="18"/>
        </w:rPr>
        <w:t xml:space="preserve">Número de NIT de la persona jurídica que representa. </w:t>
      </w:r>
    </w:p>
    <w:p w14:paraId="0000005D" w14:textId="77777777" w:rsidR="00C56E6C" w:rsidRPr="00502B84" w:rsidRDefault="00000000">
      <w:pPr>
        <w:numPr>
          <w:ilvl w:val="0"/>
          <w:numId w:val="2"/>
        </w:numPr>
        <w:spacing w:after="0"/>
        <w:rPr>
          <w:rFonts w:ascii="Times New Roman" w:eastAsia="Arial" w:hAnsi="Times New Roman" w:cs="Times New Roman"/>
          <w:sz w:val="18"/>
          <w:szCs w:val="18"/>
        </w:rPr>
      </w:pPr>
      <w:r w:rsidRPr="00502B84">
        <w:rPr>
          <w:rFonts w:ascii="Times New Roman" w:eastAsia="Arial" w:hAnsi="Times New Roman" w:cs="Times New Roman"/>
          <w:b/>
          <w:bCs/>
          <w:sz w:val="18"/>
          <w:szCs w:val="18"/>
        </w:rPr>
        <w:t>Diligenciar los datos del Apoderado:</w:t>
      </w:r>
    </w:p>
    <w:p w14:paraId="0000005E" w14:textId="77777777" w:rsidR="00C56E6C" w:rsidRPr="00502B84" w:rsidRDefault="00000000">
      <w:pPr>
        <w:numPr>
          <w:ilvl w:val="1"/>
          <w:numId w:val="2"/>
        </w:numPr>
        <w:spacing w:after="0"/>
        <w:rPr>
          <w:rFonts w:ascii="Times New Roman" w:eastAsia="Arial" w:hAnsi="Times New Roman" w:cs="Times New Roman"/>
          <w:sz w:val="18"/>
          <w:szCs w:val="18"/>
        </w:rPr>
      </w:pPr>
      <w:r w:rsidRPr="00502B84">
        <w:rPr>
          <w:rFonts w:ascii="Times New Roman" w:eastAsia="Arial" w:hAnsi="Times New Roman" w:cs="Times New Roman"/>
          <w:sz w:val="18"/>
          <w:szCs w:val="18"/>
        </w:rPr>
        <w:t>Nombre completo de la persona designada para asistir a la asamblea.</w:t>
      </w:r>
    </w:p>
    <w:p w14:paraId="0000005F" w14:textId="77777777" w:rsidR="00C56E6C" w:rsidRPr="00502B84" w:rsidRDefault="00000000">
      <w:pPr>
        <w:numPr>
          <w:ilvl w:val="1"/>
          <w:numId w:val="2"/>
        </w:numPr>
        <w:spacing w:after="0"/>
        <w:rPr>
          <w:rFonts w:ascii="Times New Roman" w:eastAsia="Arial" w:hAnsi="Times New Roman" w:cs="Times New Roman"/>
          <w:sz w:val="18"/>
          <w:szCs w:val="18"/>
        </w:rPr>
      </w:pPr>
      <w:r w:rsidRPr="00502B84">
        <w:rPr>
          <w:rFonts w:ascii="Times New Roman" w:eastAsia="Arial" w:hAnsi="Times New Roman" w:cs="Times New Roman"/>
          <w:sz w:val="18"/>
          <w:szCs w:val="18"/>
        </w:rPr>
        <w:t>Número de cédula de la persona designada para asistir a la asamblea.</w:t>
      </w:r>
    </w:p>
    <w:p w14:paraId="00000060" w14:textId="77777777" w:rsidR="00C56E6C" w:rsidRPr="00502B84" w:rsidRDefault="00000000">
      <w:pPr>
        <w:numPr>
          <w:ilvl w:val="0"/>
          <w:numId w:val="2"/>
        </w:numPr>
        <w:spacing w:after="0"/>
        <w:rPr>
          <w:rFonts w:ascii="Times New Roman" w:eastAsia="Arial" w:hAnsi="Times New Roman" w:cs="Times New Roman"/>
          <w:sz w:val="18"/>
          <w:szCs w:val="18"/>
        </w:rPr>
      </w:pPr>
      <w:r w:rsidRPr="00502B84">
        <w:rPr>
          <w:rFonts w:ascii="Times New Roman" w:eastAsia="Arial" w:hAnsi="Times New Roman" w:cs="Times New Roman"/>
          <w:b/>
          <w:bCs/>
          <w:sz w:val="18"/>
          <w:szCs w:val="18"/>
        </w:rPr>
        <w:t>Especificar el sentido de Voto:</w:t>
      </w:r>
    </w:p>
    <w:p w14:paraId="00000061" w14:textId="77777777" w:rsidR="00C56E6C" w:rsidRPr="00502B84" w:rsidRDefault="00000000">
      <w:pPr>
        <w:numPr>
          <w:ilvl w:val="1"/>
          <w:numId w:val="2"/>
        </w:numPr>
        <w:spacing w:after="0"/>
        <w:rPr>
          <w:rFonts w:ascii="Times New Roman" w:eastAsia="Arial" w:hAnsi="Times New Roman" w:cs="Times New Roman"/>
          <w:sz w:val="18"/>
          <w:szCs w:val="18"/>
        </w:rPr>
      </w:pPr>
      <w:r w:rsidRPr="00502B84">
        <w:rPr>
          <w:rFonts w:ascii="Times New Roman" w:eastAsia="Arial" w:hAnsi="Times New Roman" w:cs="Times New Roman"/>
          <w:sz w:val="18"/>
          <w:szCs w:val="18"/>
        </w:rPr>
        <w:t>Usted puede indicar el sentido de voto (A favor, En contra, En blanco) para cada proposición del orden del día.</w:t>
      </w:r>
    </w:p>
    <w:p w14:paraId="00000062" w14:textId="77777777" w:rsidR="00C56E6C" w:rsidRPr="00502B84" w:rsidRDefault="00000000">
      <w:pPr>
        <w:numPr>
          <w:ilvl w:val="1"/>
          <w:numId w:val="2"/>
        </w:numPr>
        <w:spacing w:after="0"/>
        <w:rPr>
          <w:rFonts w:ascii="Times New Roman" w:eastAsia="Arial" w:hAnsi="Times New Roman" w:cs="Times New Roman"/>
          <w:sz w:val="18"/>
          <w:szCs w:val="18"/>
        </w:rPr>
      </w:pPr>
      <w:r w:rsidRPr="00502B84">
        <w:rPr>
          <w:rFonts w:ascii="Times New Roman" w:eastAsia="Arial" w:hAnsi="Times New Roman" w:cs="Times New Roman"/>
          <w:sz w:val="18"/>
          <w:szCs w:val="18"/>
        </w:rPr>
        <w:t>Si desea dar libertad al apoderado para votar, puede dejar sin diligenciar los espacios.</w:t>
      </w:r>
    </w:p>
    <w:p w14:paraId="00000063" w14:textId="77777777" w:rsidR="00C56E6C" w:rsidRPr="00502B84" w:rsidRDefault="00000000">
      <w:pPr>
        <w:numPr>
          <w:ilvl w:val="0"/>
          <w:numId w:val="2"/>
        </w:numPr>
        <w:spacing w:after="0"/>
        <w:rPr>
          <w:rFonts w:ascii="Times New Roman" w:eastAsia="Arial" w:hAnsi="Times New Roman" w:cs="Times New Roman"/>
          <w:sz w:val="18"/>
          <w:szCs w:val="18"/>
        </w:rPr>
      </w:pPr>
      <w:r w:rsidRPr="00502B84">
        <w:rPr>
          <w:rFonts w:ascii="Times New Roman" w:eastAsia="Arial" w:hAnsi="Times New Roman" w:cs="Times New Roman"/>
          <w:b/>
          <w:bCs/>
          <w:sz w:val="18"/>
          <w:szCs w:val="18"/>
        </w:rPr>
        <w:t xml:space="preserve">Indique la fecha </w:t>
      </w:r>
    </w:p>
    <w:p w14:paraId="00000064" w14:textId="77777777" w:rsidR="00C56E6C" w:rsidRPr="00502B84" w:rsidRDefault="00000000">
      <w:pPr>
        <w:numPr>
          <w:ilvl w:val="1"/>
          <w:numId w:val="2"/>
        </w:numPr>
        <w:spacing w:after="0"/>
        <w:rPr>
          <w:rFonts w:ascii="Times New Roman" w:eastAsia="Arial" w:hAnsi="Times New Roman" w:cs="Times New Roman"/>
          <w:sz w:val="18"/>
          <w:szCs w:val="18"/>
        </w:rPr>
      </w:pPr>
      <w:r w:rsidRPr="00502B84">
        <w:rPr>
          <w:rFonts w:ascii="Times New Roman" w:eastAsia="Arial" w:hAnsi="Times New Roman" w:cs="Times New Roman"/>
          <w:sz w:val="18"/>
          <w:szCs w:val="18"/>
        </w:rPr>
        <w:t>Indicar la fecha de expedición del poder (día, mes y año).</w:t>
      </w:r>
    </w:p>
    <w:p w14:paraId="00000065" w14:textId="77777777" w:rsidR="00C56E6C" w:rsidRPr="00502B84" w:rsidRDefault="00000000">
      <w:pPr>
        <w:numPr>
          <w:ilvl w:val="0"/>
          <w:numId w:val="2"/>
        </w:numPr>
        <w:spacing w:after="0"/>
        <w:rPr>
          <w:rFonts w:ascii="Times New Roman" w:eastAsia="Arial" w:hAnsi="Times New Roman" w:cs="Times New Roman"/>
          <w:sz w:val="18"/>
          <w:szCs w:val="18"/>
        </w:rPr>
      </w:pPr>
      <w:r w:rsidRPr="00502B84">
        <w:rPr>
          <w:rFonts w:ascii="Times New Roman" w:eastAsia="Arial" w:hAnsi="Times New Roman" w:cs="Times New Roman"/>
          <w:b/>
          <w:bCs/>
          <w:sz w:val="18"/>
          <w:szCs w:val="18"/>
        </w:rPr>
        <w:t>Diligencie las firmas:</w:t>
      </w:r>
    </w:p>
    <w:p w14:paraId="00000066" w14:textId="77777777" w:rsidR="00C56E6C" w:rsidRPr="00502B84" w:rsidRDefault="00000000">
      <w:pPr>
        <w:numPr>
          <w:ilvl w:val="1"/>
          <w:numId w:val="2"/>
        </w:numPr>
        <w:spacing w:after="0"/>
        <w:rPr>
          <w:rFonts w:ascii="Times New Roman" w:eastAsia="Arial" w:hAnsi="Times New Roman" w:cs="Times New Roman"/>
          <w:sz w:val="18"/>
          <w:szCs w:val="18"/>
        </w:rPr>
      </w:pPr>
      <w:r w:rsidRPr="00502B84">
        <w:rPr>
          <w:rFonts w:ascii="Times New Roman" w:eastAsia="Arial" w:hAnsi="Times New Roman" w:cs="Times New Roman"/>
          <w:sz w:val="18"/>
          <w:szCs w:val="18"/>
        </w:rPr>
        <w:t>Firmar el documento por el representante legal (poderdante) y el apoderado e incluir sus números de cédula.</w:t>
      </w:r>
    </w:p>
    <w:p w14:paraId="00000067" w14:textId="77777777" w:rsidR="00C56E6C" w:rsidRPr="00502B84" w:rsidRDefault="00000000">
      <w:pPr>
        <w:numPr>
          <w:ilvl w:val="0"/>
          <w:numId w:val="2"/>
        </w:numPr>
        <w:spacing w:after="0"/>
        <w:rPr>
          <w:rFonts w:ascii="Times New Roman" w:eastAsia="Arial" w:hAnsi="Times New Roman" w:cs="Times New Roman"/>
          <w:sz w:val="18"/>
          <w:szCs w:val="18"/>
        </w:rPr>
      </w:pPr>
      <w:sdt>
        <w:sdtPr>
          <w:rPr>
            <w:rFonts w:ascii="Times New Roman" w:hAnsi="Times New Roman" w:cs="Times New Roman"/>
            <w:sz w:val="18"/>
            <w:szCs w:val="18"/>
          </w:rPr>
          <w:tag w:val="goog_rdk_0"/>
          <w:id w:val="-884662454"/>
        </w:sdtPr>
        <w:sdtContent/>
      </w:sdt>
      <w:r w:rsidRPr="00502B84">
        <w:rPr>
          <w:rFonts w:ascii="Times New Roman" w:eastAsia="Arial" w:hAnsi="Times New Roman" w:cs="Times New Roman"/>
          <w:b/>
          <w:bCs/>
          <w:sz w:val="18"/>
          <w:szCs w:val="18"/>
        </w:rPr>
        <w:t>Carga del Documento para el registro:</w:t>
      </w:r>
    </w:p>
    <w:p w14:paraId="00000068" w14:textId="777382B7" w:rsidR="00C56E6C" w:rsidRPr="00502B84" w:rsidRDefault="00000000" w:rsidP="00502B84">
      <w:pPr>
        <w:numPr>
          <w:ilvl w:val="1"/>
          <w:numId w:val="2"/>
        </w:numPr>
        <w:spacing w:after="240"/>
        <w:jc w:val="both"/>
        <w:rPr>
          <w:rFonts w:ascii="Times New Roman" w:eastAsia="Arial" w:hAnsi="Times New Roman" w:cs="Times New Roman"/>
          <w:sz w:val="18"/>
          <w:szCs w:val="18"/>
        </w:rPr>
      </w:pPr>
      <w:r w:rsidRPr="00502B84">
        <w:rPr>
          <w:rFonts w:ascii="Times New Roman" w:eastAsia="Arial" w:hAnsi="Times New Roman" w:cs="Times New Roman"/>
          <w:sz w:val="18"/>
          <w:szCs w:val="18"/>
        </w:rPr>
        <w:t xml:space="preserve">Una vez diligenciado el poder de manera clara y completa, se recomienda cargarlo en el siguiente enlace </w:t>
      </w:r>
      <w:hyperlink r:id="rId9">
        <w:r w:rsidRPr="00502B84">
          <w:rPr>
            <w:rFonts w:ascii="Times New Roman" w:eastAsia="Arial" w:hAnsi="Times New Roman" w:cs="Times New Roman"/>
            <w:color w:val="1155CC"/>
            <w:sz w:val="18"/>
            <w:szCs w:val="18"/>
            <w:u w:val="single"/>
          </w:rPr>
          <w:t>https://procafecol.asamblea.co/</w:t>
        </w:r>
      </w:hyperlink>
      <w:r w:rsidRPr="00502B84">
        <w:rPr>
          <w:rFonts w:ascii="Times New Roman" w:eastAsia="Arial" w:hAnsi="Times New Roman" w:cs="Times New Roman"/>
          <w:sz w:val="18"/>
          <w:szCs w:val="18"/>
        </w:rPr>
        <w:t xml:space="preserve">  a más tardar el </w:t>
      </w:r>
      <w:r w:rsidR="00502B84">
        <w:rPr>
          <w:rFonts w:ascii="Times New Roman" w:eastAsia="Arial" w:hAnsi="Times New Roman" w:cs="Times New Roman"/>
          <w:sz w:val="18"/>
          <w:szCs w:val="18"/>
        </w:rPr>
        <w:t xml:space="preserve">jueves </w:t>
      </w:r>
      <w:r w:rsidRPr="00502B84">
        <w:rPr>
          <w:rFonts w:ascii="Times New Roman" w:eastAsia="Arial" w:hAnsi="Times New Roman" w:cs="Times New Roman"/>
          <w:sz w:val="18"/>
          <w:szCs w:val="18"/>
        </w:rPr>
        <w:t>26 de marzo</w:t>
      </w:r>
      <w:r w:rsidR="00502B84">
        <w:rPr>
          <w:rFonts w:ascii="Times New Roman" w:eastAsia="Arial" w:hAnsi="Times New Roman" w:cs="Times New Roman"/>
          <w:sz w:val="18"/>
          <w:szCs w:val="18"/>
        </w:rPr>
        <w:t xml:space="preserve"> de 2026</w:t>
      </w:r>
      <w:r w:rsidRPr="00502B84">
        <w:rPr>
          <w:rFonts w:ascii="Times New Roman" w:eastAsia="Arial" w:hAnsi="Times New Roman" w:cs="Times New Roman"/>
          <w:sz w:val="18"/>
          <w:szCs w:val="18"/>
        </w:rPr>
        <w:t xml:space="preserve"> a las 11:00 pm. </w:t>
      </w:r>
    </w:p>
    <w:p w14:paraId="00000069" w14:textId="77777777" w:rsidR="00C56E6C" w:rsidRPr="00502B84" w:rsidRDefault="00000000">
      <w:pPr>
        <w:spacing w:before="240" w:after="240"/>
        <w:rPr>
          <w:rFonts w:ascii="Times New Roman" w:eastAsia="Arial" w:hAnsi="Times New Roman" w:cs="Times New Roman"/>
          <w:b/>
          <w:bCs/>
          <w:sz w:val="18"/>
          <w:szCs w:val="18"/>
        </w:rPr>
      </w:pPr>
      <w:r w:rsidRPr="00502B84">
        <w:rPr>
          <w:rFonts w:ascii="Times New Roman" w:eastAsia="Arial" w:hAnsi="Times New Roman" w:cs="Times New Roman"/>
          <w:b/>
          <w:bCs/>
          <w:sz w:val="18"/>
          <w:szCs w:val="18"/>
        </w:rPr>
        <w:t>Importante:</w:t>
      </w:r>
    </w:p>
    <w:p w14:paraId="0000006A" w14:textId="77777777" w:rsidR="00C56E6C" w:rsidRPr="00502B84" w:rsidRDefault="00000000">
      <w:pPr>
        <w:numPr>
          <w:ilvl w:val="0"/>
          <w:numId w:val="1"/>
        </w:numPr>
        <w:spacing w:before="240" w:after="0"/>
        <w:rPr>
          <w:rFonts w:ascii="Times New Roman" w:eastAsia="Arial" w:hAnsi="Times New Roman" w:cs="Times New Roman"/>
          <w:sz w:val="18"/>
          <w:szCs w:val="18"/>
        </w:rPr>
      </w:pPr>
      <w:r w:rsidRPr="00502B84">
        <w:rPr>
          <w:rFonts w:ascii="Times New Roman" w:eastAsia="Arial" w:hAnsi="Times New Roman" w:cs="Times New Roman"/>
          <w:sz w:val="18"/>
          <w:szCs w:val="18"/>
        </w:rPr>
        <w:t>Asegúrese de que todos los campos estén completos y legibles.</w:t>
      </w:r>
    </w:p>
    <w:p w14:paraId="0000006B" w14:textId="77777777" w:rsidR="00C56E6C" w:rsidRPr="00502B84" w:rsidRDefault="00000000">
      <w:pPr>
        <w:numPr>
          <w:ilvl w:val="0"/>
          <w:numId w:val="1"/>
        </w:numPr>
        <w:spacing w:after="0"/>
        <w:rPr>
          <w:rFonts w:ascii="Times New Roman" w:eastAsia="Arial" w:hAnsi="Times New Roman" w:cs="Times New Roman"/>
          <w:sz w:val="18"/>
          <w:szCs w:val="18"/>
        </w:rPr>
      </w:pPr>
      <w:r w:rsidRPr="00502B84">
        <w:rPr>
          <w:rFonts w:ascii="Times New Roman" w:eastAsia="Arial" w:hAnsi="Times New Roman" w:cs="Times New Roman"/>
          <w:sz w:val="18"/>
          <w:szCs w:val="18"/>
        </w:rPr>
        <w:t>La información proporcionada debe ser precisa y corresponder a los datos de la persona jurídica y su representante legal.</w:t>
      </w:r>
    </w:p>
    <w:p w14:paraId="0000006C" w14:textId="77777777" w:rsidR="00C56E6C" w:rsidRPr="00502B84" w:rsidRDefault="00000000">
      <w:pPr>
        <w:numPr>
          <w:ilvl w:val="0"/>
          <w:numId w:val="1"/>
        </w:numPr>
        <w:spacing w:after="240"/>
        <w:rPr>
          <w:rFonts w:ascii="Times New Roman" w:eastAsia="Arial" w:hAnsi="Times New Roman" w:cs="Times New Roman"/>
          <w:sz w:val="18"/>
          <w:szCs w:val="18"/>
        </w:rPr>
      </w:pPr>
      <w:r w:rsidRPr="00502B84">
        <w:rPr>
          <w:rFonts w:ascii="Times New Roman" w:eastAsia="Arial" w:hAnsi="Times New Roman" w:cs="Times New Roman"/>
          <w:sz w:val="18"/>
          <w:szCs w:val="18"/>
        </w:rPr>
        <w:t xml:space="preserve">Recuerde cargar el documento con anticipación en el </w:t>
      </w:r>
      <w:proofErr w:type="gramStart"/>
      <w:r w:rsidRPr="00502B84">
        <w:rPr>
          <w:rFonts w:ascii="Times New Roman" w:eastAsia="Arial" w:hAnsi="Times New Roman" w:cs="Times New Roman"/>
          <w:sz w:val="18"/>
          <w:szCs w:val="18"/>
        </w:rPr>
        <w:t>link</w:t>
      </w:r>
      <w:proofErr w:type="gramEnd"/>
      <w:r w:rsidRPr="00502B84">
        <w:rPr>
          <w:rFonts w:ascii="Times New Roman" w:eastAsia="Arial" w:hAnsi="Times New Roman" w:cs="Times New Roman"/>
          <w:sz w:val="18"/>
          <w:szCs w:val="18"/>
        </w:rPr>
        <w:t xml:space="preserve">:  </w:t>
      </w:r>
      <w:hyperlink r:id="rId10">
        <w:r w:rsidRPr="00502B84">
          <w:rPr>
            <w:rFonts w:ascii="Times New Roman" w:eastAsia="Arial" w:hAnsi="Times New Roman" w:cs="Times New Roman"/>
            <w:color w:val="1155CC"/>
            <w:sz w:val="18"/>
            <w:szCs w:val="18"/>
            <w:u w:val="single"/>
          </w:rPr>
          <w:t>https://procafecol.asamblea.co/</w:t>
        </w:r>
      </w:hyperlink>
      <w:r w:rsidRPr="00502B84">
        <w:rPr>
          <w:rFonts w:ascii="Times New Roman" w:eastAsia="Arial" w:hAnsi="Times New Roman" w:cs="Times New Roman"/>
          <w:sz w:val="18"/>
          <w:szCs w:val="18"/>
        </w:rPr>
        <w:t>.</w:t>
      </w:r>
    </w:p>
    <w:p w14:paraId="0000006D" w14:textId="77777777" w:rsidR="00C56E6C" w:rsidRPr="00502B84" w:rsidRDefault="00C56E6C">
      <w:pPr>
        <w:rPr>
          <w:rFonts w:ascii="Times New Roman" w:hAnsi="Times New Roman" w:cs="Times New Roman"/>
          <w:sz w:val="18"/>
          <w:szCs w:val="18"/>
        </w:rPr>
      </w:pPr>
    </w:p>
    <w:sectPr w:rsidR="00C56E6C" w:rsidRPr="00502B84">
      <w:headerReference w:type="even" r:id="rId11"/>
      <w:headerReference w:type="default" r:id="rId12"/>
      <w:footerReference w:type="even" r:id="rId13"/>
      <w:footerReference w:type="default" r:id="rId14"/>
      <w:headerReference w:type="first" r:id="rId15"/>
      <w:footerReference w:type="first" r:id="rId16"/>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F75F8D" w14:textId="77777777" w:rsidR="00B56491" w:rsidRDefault="00B56491">
      <w:pPr>
        <w:spacing w:after="0" w:line="240" w:lineRule="auto"/>
      </w:pPr>
      <w:r>
        <w:separator/>
      </w:r>
    </w:p>
  </w:endnote>
  <w:endnote w:type="continuationSeparator" w:id="0">
    <w:p w14:paraId="533CF20C" w14:textId="77777777" w:rsidR="00B56491" w:rsidRDefault="00B564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5BD50A3-C1A4-41A5-8510-E3A760EBF05C}"/>
    <w:embedBold r:id="rId2" w:fontKey="{43D55325-BFC1-43D3-A50C-B2901970AA7D}"/>
  </w:font>
  <w:font w:name="Georgia">
    <w:panose1 w:val="02040502050405020303"/>
    <w:charset w:val="00"/>
    <w:family w:val="roman"/>
    <w:pitch w:val="variable"/>
    <w:sig w:usb0="00000287" w:usb1="00000000" w:usb2="00000000" w:usb3="00000000" w:csb0="0000009F" w:csb1="00000000"/>
    <w:embedItalic r:id="rId3" w:fontKey="{CFAC8BFE-3E6B-44B5-9DAF-53389112D99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E97CD523-CECE-44E5-A4A4-CCF83D0A93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3" w14:textId="77777777" w:rsidR="00C56E6C" w:rsidRDefault="00C56E6C">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1" w14:textId="77777777" w:rsidR="00C56E6C" w:rsidRDefault="00000000">
    <w:pPr>
      <w:pBdr>
        <w:top w:val="nil"/>
        <w:left w:val="nil"/>
        <w:bottom w:val="nil"/>
        <w:right w:val="nil"/>
        <w:between w:val="nil"/>
      </w:pBdr>
      <w:tabs>
        <w:tab w:val="center" w:pos="4419"/>
        <w:tab w:val="right" w:pos="8838"/>
      </w:tabs>
      <w:spacing w:after="0" w:line="240" w:lineRule="auto"/>
      <w:jc w:val="both"/>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El presente documento es un modelo de poder sugerido que podrá ser usado como guía por el Accionista. El material contenido en este documento no constituye asesoría legal ni de ninguna materia en particular por parte de PROCAFECOL S.A. Este modelo de poder incluye la opción para el accionista de indicar el sentido de voto como buena práctica empresarial, no obstante, la indicación del sentido del voto es completamente opcional y a discreción de cada accionista y no constituye un requisito para la validez y aceptación del poder.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2" w14:textId="77777777" w:rsidR="00C56E6C" w:rsidRDefault="00C56E6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FC6DEA" w14:textId="77777777" w:rsidR="00B56491" w:rsidRDefault="00B56491">
      <w:pPr>
        <w:spacing w:after="0" w:line="240" w:lineRule="auto"/>
      </w:pPr>
      <w:r>
        <w:separator/>
      </w:r>
    </w:p>
  </w:footnote>
  <w:footnote w:type="continuationSeparator" w:id="0">
    <w:p w14:paraId="5BB0D9EB" w14:textId="77777777" w:rsidR="00B56491" w:rsidRDefault="00B564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0" w14:textId="77777777" w:rsidR="00C56E6C" w:rsidRDefault="00C56E6C">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E" w14:textId="77777777" w:rsidR="00C56E6C" w:rsidRDefault="00C56E6C">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F" w14:textId="77777777" w:rsidR="00C56E6C" w:rsidRDefault="00C56E6C">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4077FA"/>
    <w:multiLevelType w:val="multilevel"/>
    <w:tmpl w:val="ED207FD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403903E8"/>
    <w:multiLevelType w:val="multilevel"/>
    <w:tmpl w:val="F36AE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81988142">
    <w:abstractNumId w:val="1"/>
  </w:num>
  <w:num w:numId="2" w16cid:durableId="17174372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E6C"/>
    <w:rsid w:val="00502B84"/>
    <w:rsid w:val="009A2667"/>
    <w:rsid w:val="00B56491"/>
    <w:rsid w:val="00C56E6C"/>
    <w:rsid w:val="00CA5061"/>
    <w:rsid w:val="00ED1FB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84F8E"/>
  <w15:docId w15:val="{DE671C2F-E24F-49E6-BF25-1D56E5BA2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E4944"/>
    <w:pPr>
      <w:tabs>
        <w:tab w:val="center" w:pos="4419"/>
        <w:tab w:val="right" w:pos="8838"/>
      </w:tabs>
      <w:spacing w:after="0" w:line="240" w:lineRule="auto"/>
    </w:pPr>
    <w:rPr>
      <w:noProof/>
      <w:lang w:val="es-ES_tradnl"/>
    </w:rPr>
  </w:style>
  <w:style w:type="character" w:customStyle="1" w:styleId="EncabezadoCar">
    <w:name w:val="Encabezado Car"/>
    <w:basedOn w:val="Fuentedeprrafopredeter"/>
    <w:link w:val="Encabezado"/>
    <w:uiPriority w:val="99"/>
    <w:rsid w:val="005E4944"/>
    <w:rPr>
      <w:rFonts w:eastAsiaTheme="minorHAnsi"/>
      <w:noProof/>
      <w:kern w:val="0"/>
      <w:lang w:val="es-ES_tradnl" w:eastAsia="en-US"/>
    </w:rPr>
  </w:style>
  <w:style w:type="paragraph" w:styleId="Prrafodelista">
    <w:name w:val="List Paragraph"/>
    <w:basedOn w:val="Normal"/>
    <w:uiPriority w:val="34"/>
    <w:qFormat/>
    <w:rsid w:val="005E4944"/>
    <w:pPr>
      <w:ind w:left="720"/>
      <w:contextualSpacing/>
    </w:pPr>
  </w:style>
  <w:style w:type="table" w:styleId="Tablaconcuadrcula">
    <w:name w:val="Table Grid"/>
    <w:basedOn w:val="Tablanormal"/>
    <w:uiPriority w:val="39"/>
    <w:rsid w:val="005E494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5E49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4944"/>
    <w:rPr>
      <w:rFonts w:eastAsiaTheme="minorHAnsi"/>
      <w:kern w:val="0"/>
      <w:lang w:eastAsia="en-US"/>
    </w:rPr>
  </w:style>
  <w:style w:type="paragraph" w:styleId="Revisin">
    <w:name w:val="Revision"/>
    <w:hidden/>
    <w:uiPriority w:val="99"/>
    <w:semiHidden/>
    <w:rsid w:val="00F24009"/>
    <w:pPr>
      <w:spacing w:after="0" w:line="240" w:lineRule="auto"/>
    </w:pPr>
    <w:rPr>
      <w:rFonts w:eastAsiaTheme="minorHAnsi"/>
      <w:lang w:eastAsia="en-US"/>
    </w:rPr>
  </w:style>
  <w:style w:type="character" w:styleId="Hipervnculo">
    <w:name w:val="Hyperlink"/>
    <w:basedOn w:val="Fuentedeprrafopredeter"/>
    <w:uiPriority w:val="99"/>
    <w:unhideWhenUsed/>
    <w:rsid w:val="00F24009"/>
    <w:rPr>
      <w:color w:val="0563C1" w:themeColor="hyperlink"/>
      <w:u w:val="single"/>
    </w:rPr>
  </w:style>
  <w:style w:type="character" w:styleId="Mencinsinresolver">
    <w:name w:val="Unresolved Mention"/>
    <w:basedOn w:val="Fuentedeprrafopredeter"/>
    <w:uiPriority w:val="99"/>
    <w:semiHidden/>
    <w:unhideWhenUsed/>
    <w:rsid w:val="00F24009"/>
    <w:rPr>
      <w:color w:val="605E5C"/>
      <w:shd w:val="clear" w:color="auto" w:fill="E1DFDD"/>
    </w:rPr>
  </w:style>
  <w:style w:type="character" w:styleId="Refdecomentario">
    <w:name w:val="annotation reference"/>
    <w:basedOn w:val="Fuentedeprrafopredeter"/>
    <w:uiPriority w:val="99"/>
    <w:semiHidden/>
    <w:unhideWhenUsed/>
    <w:rsid w:val="00F24009"/>
    <w:rPr>
      <w:sz w:val="16"/>
      <w:szCs w:val="16"/>
    </w:rPr>
  </w:style>
  <w:style w:type="paragraph" w:styleId="Textocomentario">
    <w:name w:val="annotation text"/>
    <w:basedOn w:val="Normal"/>
    <w:link w:val="TextocomentarioCar"/>
    <w:uiPriority w:val="99"/>
    <w:unhideWhenUsed/>
    <w:rsid w:val="00F24009"/>
    <w:pPr>
      <w:spacing w:line="240" w:lineRule="auto"/>
    </w:pPr>
    <w:rPr>
      <w:sz w:val="20"/>
      <w:szCs w:val="20"/>
    </w:rPr>
  </w:style>
  <w:style w:type="character" w:customStyle="1" w:styleId="TextocomentarioCar">
    <w:name w:val="Texto comentario Car"/>
    <w:basedOn w:val="Fuentedeprrafopredeter"/>
    <w:link w:val="Textocomentario"/>
    <w:uiPriority w:val="99"/>
    <w:rsid w:val="00F24009"/>
    <w:rPr>
      <w:rFonts w:eastAsiaTheme="minorHAnsi"/>
      <w:kern w:val="0"/>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F24009"/>
    <w:rPr>
      <w:b/>
      <w:bCs/>
    </w:rPr>
  </w:style>
  <w:style w:type="character" w:customStyle="1" w:styleId="AsuntodelcomentarioCar">
    <w:name w:val="Asunto del comentario Car"/>
    <w:basedOn w:val="TextocomentarioCar"/>
    <w:link w:val="Asuntodelcomentario"/>
    <w:uiPriority w:val="99"/>
    <w:semiHidden/>
    <w:rsid w:val="00F24009"/>
    <w:rPr>
      <w:rFonts w:eastAsiaTheme="minorHAnsi"/>
      <w:b/>
      <w:bCs/>
      <w:kern w:val="0"/>
      <w:sz w:val="20"/>
      <w:szCs w:val="20"/>
      <w:lang w:eastAsia="en-US"/>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rocafecol.asamblea.co/"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procafecol.asamblea.co/" TargetMode="External"/><Relationship Id="rId4" Type="http://schemas.openxmlformats.org/officeDocument/2006/relationships/settings" Target="settings.xml"/><Relationship Id="rId9" Type="http://schemas.openxmlformats.org/officeDocument/2006/relationships/hyperlink" Target="https://procafecol.asamblea.co/"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GCferGX0azwW804VYKzsNH8F/g==">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699</Words>
  <Characters>3848</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IGNACIO RICAURTE</dc:creator>
  <cp:lastModifiedBy>Valentina Carvajal Henao</cp:lastModifiedBy>
  <cp:revision>2</cp:revision>
  <dcterms:created xsi:type="dcterms:W3CDTF">2026-03-02T21:34:00Z</dcterms:created>
  <dcterms:modified xsi:type="dcterms:W3CDTF">2026-03-02T21:34:00Z</dcterms:modified>
</cp:coreProperties>
</file>